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1150CA" w:rsidTr="00B34A7C">
        <w:tc>
          <w:tcPr>
            <w:tcW w:w="9778" w:type="dxa"/>
            <w:gridSpan w:val="2"/>
          </w:tcPr>
          <w:p w:rsidR="001150CA" w:rsidRPr="001150CA" w:rsidRDefault="001150CA" w:rsidP="001150CA">
            <w:pPr>
              <w:jc w:val="center"/>
              <w:rPr>
                <w:rFonts w:ascii="Tahoma" w:hAnsi="Tahoma" w:cs="Tahoma"/>
                <w:b/>
                <w:sz w:val="32"/>
                <w:szCs w:val="32"/>
              </w:rPr>
            </w:pPr>
            <w:r w:rsidRPr="001150CA">
              <w:rPr>
                <w:rFonts w:asciiTheme="minorHAnsi" w:hAnsiTheme="minorHAnsi"/>
                <w:b/>
                <w:sz w:val="20"/>
                <w:szCs w:val="20"/>
              </w:rPr>
              <w:t>Prova per la verifica diagnostica e prognostica ex ante</w:t>
            </w:r>
          </w:p>
        </w:tc>
      </w:tr>
      <w:tr w:rsidR="001150CA" w:rsidTr="001150CA">
        <w:tc>
          <w:tcPr>
            <w:tcW w:w="4889" w:type="dxa"/>
          </w:tcPr>
          <w:p w:rsidR="001150CA" w:rsidRPr="001150CA" w:rsidRDefault="001150CA" w:rsidP="001150CA">
            <w:pPr>
              <w:rPr>
                <w:rFonts w:asciiTheme="minorHAnsi" w:hAnsiTheme="minorHAnsi"/>
                <w:sz w:val="20"/>
                <w:szCs w:val="20"/>
              </w:rPr>
            </w:pPr>
            <w:r w:rsidRPr="001150CA">
              <w:rPr>
                <w:rFonts w:asciiTheme="minorHAnsi" w:hAnsiTheme="minorHAnsi"/>
                <w:sz w:val="20"/>
                <w:szCs w:val="20"/>
              </w:rPr>
              <w:t>Esperto es</w:t>
            </w:r>
            <w:r w:rsidR="00E71057">
              <w:rPr>
                <w:rFonts w:asciiTheme="minorHAnsi" w:hAnsiTheme="minorHAnsi"/>
                <w:sz w:val="20"/>
                <w:szCs w:val="20"/>
              </w:rPr>
              <w:t>terno Prof. Roberto Capone</w:t>
            </w:r>
          </w:p>
          <w:p w:rsidR="001150CA" w:rsidRDefault="001150CA" w:rsidP="001150CA">
            <w:pPr>
              <w:rPr>
                <w:rFonts w:ascii="Tahoma" w:hAnsi="Tahoma" w:cs="Tahoma"/>
                <w:sz w:val="32"/>
                <w:szCs w:val="32"/>
              </w:rPr>
            </w:pPr>
          </w:p>
        </w:tc>
        <w:tc>
          <w:tcPr>
            <w:tcW w:w="4889" w:type="dxa"/>
          </w:tcPr>
          <w:p w:rsidR="001150CA" w:rsidRPr="001150CA" w:rsidRDefault="001150CA" w:rsidP="00E71057">
            <w:pPr>
              <w:rPr>
                <w:rFonts w:asciiTheme="minorHAnsi" w:hAnsiTheme="minorHAnsi"/>
                <w:sz w:val="20"/>
                <w:szCs w:val="20"/>
              </w:rPr>
            </w:pPr>
            <w:r w:rsidRPr="001150CA">
              <w:rPr>
                <w:rFonts w:asciiTheme="minorHAnsi" w:hAnsiTheme="minorHAnsi"/>
                <w:sz w:val="20"/>
                <w:szCs w:val="20"/>
              </w:rPr>
              <w:t xml:space="preserve">Modalità: prova </w:t>
            </w:r>
            <w:proofErr w:type="spellStart"/>
            <w:r w:rsidRPr="001150CA">
              <w:rPr>
                <w:rFonts w:asciiTheme="minorHAnsi" w:hAnsiTheme="minorHAnsi"/>
                <w:sz w:val="20"/>
                <w:szCs w:val="20"/>
              </w:rPr>
              <w:t>semistrutturata</w:t>
            </w:r>
            <w:proofErr w:type="spellEnd"/>
            <w:r w:rsidR="00E71057">
              <w:rPr>
                <w:rFonts w:asciiTheme="minorHAnsi" w:hAnsiTheme="minorHAnsi"/>
                <w:sz w:val="20"/>
                <w:szCs w:val="20"/>
              </w:rPr>
              <w:t xml:space="preserve"> con </w:t>
            </w:r>
            <w:proofErr w:type="spellStart"/>
            <w:r w:rsidR="00E71057">
              <w:rPr>
                <w:rFonts w:asciiTheme="minorHAnsi" w:hAnsiTheme="minorHAnsi"/>
                <w:sz w:val="20"/>
                <w:szCs w:val="20"/>
              </w:rPr>
              <w:t>items</w:t>
            </w:r>
            <w:proofErr w:type="spellEnd"/>
            <w:r w:rsidR="00E71057">
              <w:rPr>
                <w:rFonts w:asciiTheme="minorHAnsi" w:hAnsiTheme="minorHAnsi"/>
                <w:sz w:val="20"/>
                <w:szCs w:val="20"/>
              </w:rPr>
              <w:t xml:space="preserve"> a risposta multipla</w:t>
            </w:r>
          </w:p>
        </w:tc>
      </w:tr>
      <w:tr w:rsidR="001150CA" w:rsidTr="001150CA">
        <w:tc>
          <w:tcPr>
            <w:tcW w:w="4889" w:type="dxa"/>
          </w:tcPr>
          <w:p w:rsidR="001150CA" w:rsidRPr="001150CA" w:rsidRDefault="001150CA" w:rsidP="001150CA">
            <w:pPr>
              <w:rPr>
                <w:rFonts w:asciiTheme="minorHAnsi" w:hAnsiTheme="minorHAnsi"/>
                <w:sz w:val="20"/>
                <w:szCs w:val="20"/>
              </w:rPr>
            </w:pPr>
            <w:r w:rsidRPr="001150CA">
              <w:rPr>
                <w:rFonts w:asciiTheme="minorHAnsi" w:hAnsiTheme="minorHAnsi"/>
                <w:sz w:val="20"/>
                <w:szCs w:val="20"/>
              </w:rPr>
              <w:t>Durata della prova: 100 minuti</w:t>
            </w:r>
          </w:p>
        </w:tc>
        <w:tc>
          <w:tcPr>
            <w:tcW w:w="4889" w:type="dxa"/>
          </w:tcPr>
          <w:p w:rsidR="001150CA" w:rsidRPr="001150CA" w:rsidRDefault="001150CA" w:rsidP="00E71057">
            <w:pPr>
              <w:rPr>
                <w:rFonts w:asciiTheme="minorHAnsi" w:hAnsiTheme="minorHAnsi"/>
                <w:sz w:val="20"/>
                <w:szCs w:val="20"/>
              </w:rPr>
            </w:pPr>
            <w:r w:rsidRPr="001150CA">
              <w:rPr>
                <w:rFonts w:asciiTheme="minorHAnsi" w:hAnsiTheme="minorHAnsi"/>
                <w:sz w:val="20"/>
                <w:szCs w:val="20"/>
              </w:rPr>
              <w:t xml:space="preserve">Ad ogni risposta esatta saranno attribuiti punti </w:t>
            </w:r>
            <w:r w:rsidR="00E71057">
              <w:rPr>
                <w:rFonts w:asciiTheme="minorHAnsi" w:hAnsiTheme="minorHAnsi"/>
                <w:sz w:val="20"/>
                <w:szCs w:val="20"/>
              </w:rPr>
              <w:t xml:space="preserve">3 per ogni </w:t>
            </w:r>
            <w:bookmarkStart w:id="0" w:name="_GoBack"/>
            <w:bookmarkEnd w:id="0"/>
            <w:r w:rsidR="00E71057">
              <w:rPr>
                <w:rFonts w:asciiTheme="minorHAnsi" w:hAnsiTheme="minorHAnsi"/>
                <w:sz w:val="20"/>
                <w:szCs w:val="20"/>
              </w:rPr>
              <w:t>item a risposta multipla</w:t>
            </w:r>
            <w:r w:rsidRPr="001150CA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</w:tr>
    </w:tbl>
    <w:p w:rsidR="00FF7C79" w:rsidRPr="001150CA" w:rsidRDefault="00FF7C79" w:rsidP="00FF7C79">
      <w:pPr>
        <w:rPr>
          <w:rFonts w:asciiTheme="minorHAnsi" w:hAnsiTheme="minorHAnsi"/>
          <w:sz w:val="20"/>
          <w:szCs w:val="20"/>
        </w:rPr>
      </w:pPr>
      <w:r w:rsidRPr="001150CA">
        <w:rPr>
          <w:rFonts w:asciiTheme="minorHAnsi" w:hAnsiTheme="minorHAnsi"/>
          <w:sz w:val="20"/>
          <w:szCs w:val="20"/>
        </w:rPr>
        <w:t>La votazione finale è data dalla seguente relazione</w:t>
      </w:r>
    </w:p>
    <w:p w:rsidR="00FF7C79" w:rsidRDefault="00FF7C79" w:rsidP="00FF7C79">
      <w:pPr>
        <w:rPr>
          <w:rFonts w:asciiTheme="minorHAnsi" w:hAnsiTheme="minorHAnsi"/>
          <w:sz w:val="24"/>
          <w:szCs w:val="24"/>
        </w:rPr>
      </w:pPr>
    </w:p>
    <w:p w:rsidR="00FF7C79" w:rsidRDefault="00FF7C79" w:rsidP="00FF7C79">
      <w:pPr>
        <w:rPr>
          <w:rFonts w:asciiTheme="minorHAnsi" w:hAnsiTheme="minorHAnsi"/>
          <w:sz w:val="24"/>
          <w:szCs w:val="24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V=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V</m:t>
              </m:r>
            </m:e>
            <m:sub>
              <m:r>
                <w:rPr>
                  <w:rFonts w:ascii="Cambria Math" w:hAnsi="Cambria Math"/>
                  <w:sz w:val="20"/>
                  <w:szCs w:val="20"/>
                </w:rPr>
                <m:t>m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o</m:t>
                  </m:r>
                </m:sub>
              </m:sSub>
              <m:r>
                <w:rPr>
                  <w:rFonts w:ascii="Cambria Math" w:hAnsi="Cambria Math"/>
                  <w:sz w:val="20"/>
                  <w:szCs w:val="20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m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M</m:t>
                  </m:r>
                </m:sub>
              </m:sSub>
              <m:r>
                <w:rPr>
                  <w:rFonts w:ascii="Cambria Math" w:hAnsi="Cambria Math"/>
                  <w:sz w:val="20"/>
                  <w:szCs w:val="20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m</m:t>
                  </m:r>
                </m:sub>
              </m:sSub>
            </m:den>
          </m:f>
          <m:r>
            <w:rPr>
              <w:rFonts w:ascii="Cambria Math" w:hAnsi="Cambria Math"/>
              <w:sz w:val="20"/>
              <w:szCs w:val="20"/>
            </w:rPr>
            <m:t>∙R</m:t>
          </m:r>
        </m:oMath>
      </m:oMathPara>
    </w:p>
    <w:p w:rsidR="00FF7C79" w:rsidRDefault="00FF7C79" w:rsidP="00FF7C79">
      <w:pPr>
        <w:rPr>
          <w:rFonts w:ascii="Tahoma" w:hAnsi="Tahoma" w:cs="Tahoma"/>
          <w:color w:val="auto"/>
        </w:rPr>
      </w:pPr>
    </w:p>
    <w:p w:rsidR="00FF7C79" w:rsidRDefault="00FF7C79" w:rsidP="00FF7C79">
      <w:pPr>
        <w:rPr>
          <w:rFonts w:ascii="Tahoma" w:hAnsi="Tahoma" w:cs="Tahoma"/>
          <w:color w:val="auto"/>
        </w:rPr>
      </w:pPr>
      <w:r>
        <w:rPr>
          <w:rFonts w:ascii="Tahoma" w:hAnsi="Tahoma" w:cs="Tahoma"/>
        </w:rPr>
        <w:t xml:space="preserve">Nome: ________________________ </w:t>
      </w:r>
      <w:r>
        <w:rPr>
          <w:rFonts w:ascii="Tahoma" w:hAnsi="Tahoma" w:cs="Tahoma"/>
          <w:color w:val="auto"/>
        </w:rPr>
        <w:t>Cognome: ______________________________ Classe _______  Data: ________</w:t>
      </w:r>
    </w:p>
    <w:p w:rsidR="00066FF4" w:rsidRDefault="00066FF4"/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Tahoma" w:hAnsi="Tahoma" w:cs="Tahoma"/>
          <w:b/>
          <w:bCs/>
          <w:color w:val="FFFFFF"/>
          <w:sz w:val="28"/>
          <w:szCs w:val="28"/>
          <w:highlight w:val="black"/>
        </w:rPr>
        <w:t>1.</w:t>
      </w:r>
      <w:r w:rsidRPr="00C84126">
        <w:rPr>
          <w:rFonts w:ascii="Tahoma" w:hAnsi="Tahoma" w:cs="Tahoma"/>
          <w:sz w:val="20"/>
          <w:szCs w:val="20"/>
        </w:rPr>
        <w:t xml:space="preserve"> </w:t>
      </w:r>
      <w:r w:rsidRPr="00C84126">
        <w:rPr>
          <w:rFonts w:ascii="Tahoma" w:hAnsi="Tahoma" w:cs="Tahoma"/>
          <w:color w:val="auto"/>
          <w:sz w:val="20"/>
          <w:szCs w:val="20"/>
        </w:rPr>
        <w:t>In quale delle seguenti espressioni letterali si può trasformare l'espressione</w:t>
      </w:r>
    </w:p>
    <w:p w:rsidR="00601153" w:rsidRPr="00C84126" w:rsidRDefault="00601153" w:rsidP="00601153">
      <w:pPr>
        <w:jc w:val="center"/>
        <w:rPr>
          <w:rFonts w:ascii="Tahoma" w:hAnsi="Tahoma" w:cs="Tahoma"/>
          <w:color w:val="auto"/>
          <w:sz w:val="20"/>
          <w:szCs w:val="20"/>
        </w:rPr>
      </w:pPr>
      <w:r w:rsidRPr="00C84126">
        <w:rPr>
          <w:color w:val="auto"/>
          <w:position w:val="6"/>
          <w:sz w:val="20"/>
          <w:szCs w:val="20"/>
        </w:rPr>
        <w:object w:dxaOrig="3135" w:dyaOrig="4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6.75pt;height:20.25pt" o:ole="">
            <v:imagedata r:id="rId5" o:title=""/>
          </v:shape>
          <o:OLEObject Type="Embed" ProgID="Unknown" ShapeID="_x0000_i1025" DrawAspect="Content" ObjectID="_1360092513" r:id="rId6"/>
        </w:object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18x</w:t>
      </w:r>
      <w:r w:rsidRPr="00C84126">
        <w:rPr>
          <w:rFonts w:ascii="Tahoma" w:hAnsi="Tahoma" w:cs="Tahoma"/>
          <w:color w:val="auto"/>
          <w:sz w:val="20"/>
          <w:szCs w:val="20"/>
          <w:vertAlign w:val="superscript"/>
        </w:rPr>
        <w:t>12</w:t>
      </w:r>
      <w:r w:rsidRPr="00C84126">
        <w:rPr>
          <w:rFonts w:ascii="Tahoma" w:hAnsi="Tahoma" w:cs="Tahoma"/>
          <w:color w:val="auto"/>
          <w:sz w:val="20"/>
          <w:szCs w:val="20"/>
          <w:vertAlign w:val="superscript"/>
        </w:rPr>
        <w:tab/>
      </w:r>
      <w:r w:rsidRPr="00C84126">
        <w:rPr>
          <w:rFonts w:ascii="Tahoma" w:hAnsi="Tahoma" w:cs="Tahoma"/>
          <w:color w:val="auto"/>
          <w:sz w:val="20"/>
          <w:szCs w:val="20"/>
          <w:vertAlign w:val="superscript"/>
        </w:rPr>
        <w:tab/>
      </w:r>
      <w:r w:rsidRPr="00C84126">
        <w:rPr>
          <w:rFonts w:ascii="Tahoma" w:hAnsi="Tahoma" w:cs="Tahoma"/>
          <w:color w:val="auto"/>
          <w:sz w:val="20"/>
          <w:szCs w:val="20"/>
          <w:vertAlign w:val="superscript"/>
        </w:rPr>
        <w:tab/>
      </w:r>
      <w:r w:rsidRPr="00C84126">
        <w:rPr>
          <w:rFonts w:ascii="Tahoma" w:hAnsi="Tahoma" w:cs="Tahoma"/>
          <w:color w:val="auto"/>
          <w:sz w:val="20"/>
          <w:szCs w:val="20"/>
          <w:vertAlign w:val="superscript"/>
        </w:rPr>
        <w:tab/>
      </w:r>
      <w:r w:rsidRPr="00C84126">
        <w:rPr>
          <w:rFonts w:ascii="Tahoma" w:hAnsi="Tahoma" w:cs="Tahoma"/>
          <w:color w:val="auto"/>
          <w:sz w:val="20"/>
          <w:szCs w:val="20"/>
          <w:vertAlign w:val="superscript"/>
        </w:rPr>
        <w:tab/>
      </w:r>
      <w:r w:rsidRPr="00C84126">
        <w:rPr>
          <w:rFonts w:ascii="Tahoma" w:hAnsi="Tahoma" w:cs="Tahoma"/>
          <w:color w:val="auto"/>
          <w:sz w:val="20"/>
          <w:szCs w:val="20"/>
          <w:vertAlign w:val="superscript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18x</w:t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6x</w:t>
      </w:r>
      <w:r w:rsidRPr="00C84126">
        <w:rPr>
          <w:rFonts w:ascii="Tahoma" w:hAnsi="Tahoma" w:cs="Tahoma"/>
          <w:color w:val="auto"/>
          <w:sz w:val="20"/>
          <w:szCs w:val="20"/>
          <w:vertAlign w:val="superscript"/>
        </w:rPr>
        <w:t>2</w:t>
      </w:r>
      <w:r w:rsidRPr="00C84126">
        <w:rPr>
          <w:rFonts w:ascii="Tahoma" w:hAnsi="Tahoma" w:cs="Tahoma"/>
          <w:color w:val="auto"/>
          <w:sz w:val="20"/>
          <w:szCs w:val="20"/>
        </w:rPr>
        <w:t>+6x</w:t>
      </w:r>
      <w:r w:rsidRPr="00C84126">
        <w:rPr>
          <w:rFonts w:ascii="Tahoma" w:hAnsi="Tahoma" w:cs="Tahoma"/>
          <w:color w:val="auto"/>
          <w:sz w:val="20"/>
          <w:szCs w:val="20"/>
          <w:vertAlign w:val="superscript"/>
        </w:rPr>
        <w:t>4</w:t>
      </w:r>
      <w:r w:rsidRPr="00C84126">
        <w:rPr>
          <w:rFonts w:ascii="Tahoma" w:hAnsi="Tahoma" w:cs="Tahoma"/>
          <w:color w:val="auto"/>
          <w:sz w:val="20"/>
          <w:szCs w:val="20"/>
        </w:rPr>
        <w:t>+6x</w:t>
      </w:r>
      <w:r w:rsidRPr="00C84126">
        <w:rPr>
          <w:rFonts w:ascii="Tahoma" w:hAnsi="Tahoma" w:cs="Tahoma"/>
          <w:color w:val="auto"/>
          <w:sz w:val="20"/>
          <w:szCs w:val="20"/>
          <w:vertAlign w:val="superscript"/>
        </w:rPr>
        <w:t>6</w:t>
      </w:r>
      <w:r w:rsidRPr="00C84126">
        <w:rPr>
          <w:rFonts w:ascii="Tahoma" w:hAnsi="Tahoma" w:cs="Tahoma"/>
          <w:color w:val="auto"/>
          <w:sz w:val="20"/>
          <w:szCs w:val="20"/>
          <w:vertAlign w:val="superscript"/>
        </w:rPr>
        <w:tab/>
      </w:r>
      <w:r w:rsidRPr="00C84126">
        <w:rPr>
          <w:rFonts w:ascii="Tahoma" w:hAnsi="Tahoma" w:cs="Tahoma"/>
          <w:color w:val="auto"/>
          <w:sz w:val="20"/>
          <w:szCs w:val="20"/>
          <w:vertAlign w:val="superscript"/>
        </w:rPr>
        <w:tab/>
      </w:r>
      <w:r w:rsidRPr="00C84126">
        <w:rPr>
          <w:rFonts w:ascii="Tahoma" w:hAnsi="Tahoma" w:cs="Tahoma"/>
          <w:color w:val="auto"/>
          <w:sz w:val="20"/>
          <w:szCs w:val="20"/>
          <w:vertAlign w:val="superscript"/>
        </w:rPr>
        <w:tab/>
      </w:r>
      <w:r w:rsidRPr="00C84126">
        <w:rPr>
          <w:rFonts w:ascii="Tahoma" w:hAnsi="Tahoma" w:cs="Tahoma"/>
          <w:color w:val="auto"/>
          <w:sz w:val="20"/>
          <w:szCs w:val="20"/>
          <w:vertAlign w:val="superscript"/>
        </w:rPr>
        <w:tab/>
      </w:r>
      <w:r w:rsidRPr="00C84126">
        <w:rPr>
          <w:rFonts w:ascii="Tahoma" w:hAnsi="Tahoma" w:cs="Tahoma"/>
          <w:color w:val="auto"/>
          <w:sz w:val="20"/>
          <w:szCs w:val="20"/>
          <w:vertAlign w:val="superscript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6x+6x</w:t>
      </w:r>
      <w:r w:rsidRPr="00C84126">
        <w:rPr>
          <w:rFonts w:ascii="Tahoma" w:hAnsi="Tahoma" w:cs="Tahoma"/>
          <w:color w:val="auto"/>
          <w:sz w:val="20"/>
          <w:szCs w:val="20"/>
          <w:vertAlign w:val="superscript"/>
        </w:rPr>
        <w:t>2</w:t>
      </w:r>
      <w:r w:rsidRPr="00C84126">
        <w:rPr>
          <w:rFonts w:ascii="Tahoma" w:hAnsi="Tahoma" w:cs="Tahoma"/>
          <w:color w:val="auto"/>
          <w:sz w:val="20"/>
          <w:szCs w:val="20"/>
        </w:rPr>
        <w:t>+6x</w:t>
      </w:r>
      <w:r w:rsidRPr="00C84126">
        <w:rPr>
          <w:rFonts w:ascii="Tahoma" w:hAnsi="Tahoma" w:cs="Tahoma"/>
          <w:color w:val="auto"/>
          <w:sz w:val="20"/>
          <w:szCs w:val="20"/>
          <w:vertAlign w:val="superscript"/>
        </w:rPr>
        <w:t>3</w:t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Tahoma" w:hAnsi="Tahoma" w:cs="Tahoma"/>
          <w:b/>
          <w:bCs/>
          <w:color w:val="FFFFFF"/>
          <w:sz w:val="28"/>
          <w:szCs w:val="28"/>
          <w:highlight w:val="black"/>
        </w:rPr>
        <w:t>2.</w:t>
      </w:r>
      <w:r w:rsidRPr="00C84126">
        <w:rPr>
          <w:rFonts w:ascii="Tahoma" w:hAnsi="Tahoma" w:cs="Tahoma"/>
          <w:sz w:val="20"/>
          <w:szCs w:val="20"/>
        </w:rPr>
        <w:t xml:space="preserve"> </w:t>
      </w:r>
      <w:r w:rsidRPr="00C84126">
        <w:rPr>
          <w:rFonts w:ascii="Tahoma" w:hAnsi="Tahoma" w:cs="Tahoma"/>
          <w:color w:val="auto"/>
          <w:sz w:val="20"/>
          <w:szCs w:val="20"/>
        </w:rPr>
        <w:t>Di una scolaresca composta da 120 alunni il 70% partecipa alla gita scolastica. Quanti sono gli alunni che NON vanno in gita?</w:t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84</w:t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48</w:t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36</w:t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28</w:t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Tahoma" w:hAnsi="Tahoma" w:cs="Tahoma"/>
          <w:b/>
          <w:bCs/>
          <w:color w:val="FFFFFF"/>
          <w:sz w:val="28"/>
          <w:szCs w:val="28"/>
          <w:highlight w:val="black"/>
        </w:rPr>
        <w:t>3.</w:t>
      </w:r>
      <w:r w:rsidRPr="00C84126">
        <w:rPr>
          <w:rFonts w:ascii="Tahoma" w:hAnsi="Tahoma" w:cs="Tahoma"/>
          <w:sz w:val="20"/>
          <w:szCs w:val="20"/>
        </w:rPr>
        <w:t xml:space="preserve"> </w:t>
      </w:r>
      <w:r w:rsidRPr="00C84126">
        <w:rPr>
          <w:rFonts w:ascii="Tahoma" w:hAnsi="Tahoma" w:cs="Tahoma"/>
          <w:color w:val="auto"/>
          <w:sz w:val="20"/>
          <w:szCs w:val="20"/>
        </w:rPr>
        <w:t>In base alla figura quale numero è quello che meglio corrisponde al punto P?</w:t>
      </w:r>
    </w:p>
    <w:p w:rsidR="00601153" w:rsidRPr="00C84126" w:rsidRDefault="00601153" w:rsidP="00601153">
      <w:pPr>
        <w:jc w:val="center"/>
        <w:rPr>
          <w:rFonts w:ascii="Tahoma" w:hAnsi="Tahoma" w:cs="Tahoma"/>
          <w:color w:val="auto"/>
          <w:sz w:val="20"/>
          <w:szCs w:val="20"/>
        </w:rPr>
      </w:pPr>
      <w:r>
        <w:rPr>
          <w:noProof/>
          <w:color w:val="auto"/>
          <w:sz w:val="20"/>
          <w:szCs w:val="20"/>
        </w:rPr>
        <w:drawing>
          <wp:inline distT="0" distB="0" distL="0" distR="0">
            <wp:extent cx="2028825" cy="561727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b="156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5617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1,25</w:t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2,25</w:t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3,15</w:t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0,25</w:t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Tahoma" w:hAnsi="Tahoma" w:cs="Tahoma"/>
          <w:b/>
          <w:bCs/>
          <w:color w:val="FFFFFF"/>
          <w:sz w:val="28"/>
          <w:szCs w:val="28"/>
          <w:highlight w:val="black"/>
        </w:rPr>
        <w:t>4.</w:t>
      </w:r>
      <w:r w:rsidRPr="00C84126">
        <w:rPr>
          <w:rFonts w:ascii="Tahoma" w:hAnsi="Tahoma" w:cs="Tahoma"/>
          <w:sz w:val="20"/>
          <w:szCs w:val="20"/>
        </w:rPr>
        <w:t xml:space="preserve"> </w:t>
      </w:r>
      <w:r w:rsidRPr="00C84126">
        <w:rPr>
          <w:rFonts w:ascii="Tahoma" w:hAnsi="Tahoma" w:cs="Tahoma"/>
          <w:color w:val="auto"/>
          <w:sz w:val="20"/>
          <w:szCs w:val="20"/>
        </w:rPr>
        <w:t>Fabio ha portato a scuola il 95% della sua collezione di figurine, ha lasciato a casa 15 figurine.</w:t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Tahoma" w:hAnsi="Tahoma" w:cs="Tahoma"/>
          <w:color w:val="auto"/>
          <w:sz w:val="20"/>
          <w:szCs w:val="20"/>
        </w:rPr>
        <w:t>Detto x il numero di figurine di cui si compone la collezione di Fabio, quale proporzione risolve il problema di determinare questo numero?</w:t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5:100=15:x</w:t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95:100=15:x</w:t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95:100=x:15</w:t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5:100=x:15</w:t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Tahoma" w:hAnsi="Tahoma" w:cs="Tahoma"/>
          <w:b/>
          <w:bCs/>
          <w:color w:val="FFFFFF"/>
          <w:sz w:val="28"/>
          <w:szCs w:val="28"/>
          <w:highlight w:val="black"/>
        </w:rPr>
        <w:t>5.</w:t>
      </w:r>
      <w:r w:rsidRPr="00C84126">
        <w:rPr>
          <w:rFonts w:ascii="Tahoma" w:hAnsi="Tahoma" w:cs="Tahoma"/>
          <w:sz w:val="20"/>
          <w:szCs w:val="20"/>
        </w:rPr>
        <w:t xml:space="preserve"> </w:t>
      </w:r>
      <w:r w:rsidRPr="00C84126">
        <w:rPr>
          <w:rFonts w:ascii="Tahoma" w:hAnsi="Tahoma" w:cs="Tahoma"/>
          <w:color w:val="auto"/>
          <w:sz w:val="20"/>
          <w:szCs w:val="20"/>
        </w:rPr>
        <w:t>Quale fra le seguenti frazioni è la più piccola?</w:t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1/2</w:t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1/3</w:t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1/5</w:t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2/3</w:t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Tahoma" w:hAnsi="Tahoma" w:cs="Tahoma"/>
          <w:b/>
          <w:bCs/>
          <w:color w:val="FFFFFF"/>
          <w:sz w:val="28"/>
          <w:szCs w:val="28"/>
          <w:highlight w:val="black"/>
        </w:rPr>
        <w:t>6.</w:t>
      </w:r>
      <w:r w:rsidRPr="00C84126">
        <w:rPr>
          <w:rFonts w:ascii="Tahoma" w:hAnsi="Tahoma" w:cs="Tahoma"/>
          <w:sz w:val="20"/>
          <w:szCs w:val="20"/>
        </w:rPr>
        <w:t xml:space="preserve"> </w:t>
      </w:r>
      <w:r w:rsidRPr="00C84126">
        <w:rPr>
          <w:rFonts w:ascii="Tahoma" w:hAnsi="Tahoma" w:cs="Tahoma"/>
          <w:color w:val="auto"/>
          <w:sz w:val="20"/>
          <w:szCs w:val="20"/>
        </w:rPr>
        <w:t>Un numero m aumentato di 10 e moltiplicato per 3 dà 121. Quale delle seguenti equazioni rappresenta questa relazione?</w:t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3(m+10)=121</w:t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m+10x3=121</w:t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3m+10=121</w:t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3m+10=121</w:t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Tahoma" w:hAnsi="Tahoma" w:cs="Tahoma"/>
          <w:b/>
          <w:bCs/>
          <w:color w:val="FFFFFF"/>
          <w:sz w:val="28"/>
          <w:szCs w:val="28"/>
          <w:highlight w:val="black"/>
        </w:rPr>
        <w:t>7.</w:t>
      </w:r>
      <w:r w:rsidRPr="00C84126">
        <w:rPr>
          <w:rFonts w:ascii="Tahoma" w:hAnsi="Tahoma" w:cs="Tahoma"/>
          <w:sz w:val="20"/>
          <w:szCs w:val="20"/>
        </w:rPr>
        <w:t xml:space="preserve"> </w:t>
      </w:r>
      <w:r w:rsidRPr="00C84126">
        <w:rPr>
          <w:rFonts w:ascii="Tahoma" w:hAnsi="Tahoma" w:cs="Tahoma"/>
          <w:color w:val="auto"/>
          <w:sz w:val="20"/>
          <w:szCs w:val="20"/>
        </w:rPr>
        <w:t>Il doppio di un numero aumentato di 1 è 7. Qual è il numero?</w:t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2</w:t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3</w:t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5</w:t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6</w:t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Tahoma" w:hAnsi="Tahoma" w:cs="Tahoma"/>
          <w:b/>
          <w:bCs/>
          <w:color w:val="FFFFFF"/>
          <w:sz w:val="28"/>
          <w:szCs w:val="28"/>
          <w:highlight w:val="black"/>
        </w:rPr>
        <w:t>8.</w:t>
      </w:r>
      <w:r w:rsidRPr="00C84126">
        <w:rPr>
          <w:rFonts w:ascii="Tahoma" w:hAnsi="Tahoma" w:cs="Tahoma"/>
          <w:sz w:val="20"/>
          <w:szCs w:val="20"/>
        </w:rPr>
        <w:t xml:space="preserve"> </w:t>
      </w:r>
      <w:r w:rsidRPr="00C84126">
        <w:rPr>
          <w:rFonts w:ascii="Tahoma" w:hAnsi="Tahoma" w:cs="Tahoma"/>
          <w:color w:val="auto"/>
          <w:sz w:val="20"/>
          <w:szCs w:val="20"/>
        </w:rPr>
        <w:t>Antonella ha 7 anni, sua sorella Bianca ha 5,5 anni. Qual è l'età dell'altra sorella Carla, se la l'età media delle tre sorelle è 7 anni?</w:t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6,5</w:t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7,5</w:t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8,5</w:t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9,5</w:t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Tahoma" w:hAnsi="Tahoma" w:cs="Tahoma"/>
          <w:b/>
          <w:bCs/>
          <w:color w:val="FFFFFF"/>
          <w:sz w:val="28"/>
          <w:szCs w:val="28"/>
          <w:highlight w:val="black"/>
        </w:rPr>
        <w:t>9.</w:t>
      </w:r>
      <w:r w:rsidRPr="00C84126">
        <w:rPr>
          <w:rFonts w:ascii="Tahoma" w:hAnsi="Tahoma" w:cs="Tahoma"/>
          <w:sz w:val="20"/>
          <w:szCs w:val="20"/>
        </w:rPr>
        <w:t xml:space="preserve"> </w:t>
      </w:r>
      <w:r w:rsidRPr="00C84126">
        <w:rPr>
          <w:rFonts w:ascii="Tahoma" w:hAnsi="Tahoma" w:cs="Tahoma"/>
          <w:color w:val="auto"/>
          <w:sz w:val="20"/>
          <w:szCs w:val="20"/>
        </w:rPr>
        <w:t>Quale delle seguenti espressioni ha lo stesso risultato di 3x(4+2)-1</w:t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12+2-1</w:t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12+6-3</w:t>
      </w:r>
    </w:p>
    <w:p w:rsidR="00601153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3x4+3x2</w:t>
      </w:r>
      <w:r>
        <w:rPr>
          <w:rFonts w:ascii="Tahoma" w:hAnsi="Tahoma" w:cs="Tahoma"/>
          <w:color w:val="auto"/>
          <w:sz w:val="20"/>
          <w:szCs w:val="20"/>
        </w:rPr>
        <w:t>-</w:t>
      </w:r>
      <w:r w:rsidRPr="00C84126">
        <w:rPr>
          <w:rFonts w:ascii="Tahoma" w:hAnsi="Tahoma" w:cs="Tahoma"/>
          <w:color w:val="auto"/>
          <w:sz w:val="20"/>
          <w:szCs w:val="20"/>
        </w:rPr>
        <w:t>1</w:t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(3-1)(4+2)</w:t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Tahoma" w:hAnsi="Tahoma" w:cs="Tahoma"/>
          <w:b/>
          <w:bCs/>
          <w:color w:val="FFFFFF"/>
          <w:sz w:val="28"/>
          <w:szCs w:val="28"/>
          <w:highlight w:val="black"/>
        </w:rPr>
        <w:lastRenderedPageBreak/>
        <w:t>10.</w:t>
      </w:r>
      <w:r w:rsidRPr="00C84126">
        <w:rPr>
          <w:rFonts w:ascii="Tahoma" w:hAnsi="Tahoma" w:cs="Tahoma"/>
          <w:sz w:val="20"/>
          <w:szCs w:val="20"/>
        </w:rPr>
        <w:t xml:space="preserve"> </w:t>
      </w:r>
      <w:r w:rsidRPr="00C84126">
        <w:rPr>
          <w:rFonts w:ascii="Tahoma" w:hAnsi="Tahoma" w:cs="Tahoma"/>
          <w:color w:val="auto"/>
          <w:sz w:val="20"/>
          <w:szCs w:val="20"/>
        </w:rPr>
        <w:t>Relativamente al seguente diagramma, cosa si può affermare?</w:t>
      </w:r>
    </w:p>
    <w:p w:rsidR="00601153" w:rsidRPr="00C84126" w:rsidRDefault="00601153" w:rsidP="00601153">
      <w:pPr>
        <w:jc w:val="center"/>
        <w:rPr>
          <w:rFonts w:ascii="Tahoma" w:hAnsi="Tahoma" w:cs="Tahoma"/>
          <w:color w:val="auto"/>
          <w:sz w:val="20"/>
          <w:szCs w:val="20"/>
        </w:rPr>
      </w:pPr>
      <w:r>
        <w:rPr>
          <w:noProof/>
          <w:color w:val="auto"/>
          <w:sz w:val="20"/>
          <w:szCs w:val="20"/>
        </w:rPr>
        <w:drawing>
          <wp:inline distT="0" distB="0" distL="0" distR="0">
            <wp:extent cx="1914525" cy="1197424"/>
            <wp:effectExtent l="0" t="0" r="0" b="0"/>
            <wp:docPr id="2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1974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Aldo pratica meno sport di Giacomo e Giovanni non fa nessuno sport</w:t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Aldo, Giovanni e Giacomo giocano nella stessa squadra</w:t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Aldo e Giacomo giocano a calcio, Giovanni no</w:t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Aldo pratica più sport di Giacomo</w:t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Tahoma" w:hAnsi="Tahoma" w:cs="Tahoma"/>
          <w:b/>
          <w:bCs/>
          <w:color w:val="FFFFFF"/>
          <w:sz w:val="28"/>
          <w:szCs w:val="28"/>
          <w:highlight w:val="black"/>
        </w:rPr>
        <w:t>11.</w:t>
      </w:r>
      <w:r w:rsidRPr="00C84126">
        <w:rPr>
          <w:rFonts w:ascii="Tahoma" w:hAnsi="Tahoma" w:cs="Tahoma"/>
          <w:sz w:val="20"/>
          <w:szCs w:val="20"/>
        </w:rPr>
        <w:t xml:space="preserve"> </w:t>
      </w:r>
      <w:r w:rsidRPr="00C84126">
        <w:rPr>
          <w:rFonts w:ascii="Tahoma" w:hAnsi="Tahoma" w:cs="Tahoma"/>
          <w:color w:val="auto"/>
          <w:sz w:val="20"/>
          <w:szCs w:val="20"/>
        </w:rPr>
        <w:t>Quale delle seguenti espressioni letterali esprime il perimetro della seguente figura?</w:t>
      </w:r>
    </w:p>
    <w:p w:rsidR="00601153" w:rsidRPr="00C84126" w:rsidRDefault="00601153" w:rsidP="00601153">
      <w:pPr>
        <w:jc w:val="center"/>
        <w:rPr>
          <w:rFonts w:ascii="Tahoma" w:hAnsi="Tahoma" w:cs="Tahoma"/>
          <w:color w:val="auto"/>
          <w:sz w:val="20"/>
          <w:szCs w:val="20"/>
        </w:rPr>
      </w:pPr>
      <w:r>
        <w:rPr>
          <w:noProof/>
          <w:color w:val="auto"/>
          <w:sz w:val="20"/>
          <w:szCs w:val="20"/>
        </w:rPr>
        <w:drawing>
          <wp:inline distT="0" distB="0" distL="0" distR="0">
            <wp:extent cx="1945358" cy="1076325"/>
            <wp:effectExtent l="0" t="0" r="0" b="0"/>
            <wp:docPr id="3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358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proofErr w:type="spellStart"/>
      <w:r w:rsidRPr="00C84126">
        <w:rPr>
          <w:rFonts w:ascii="Tahoma" w:hAnsi="Tahoma" w:cs="Tahoma"/>
          <w:color w:val="auto"/>
          <w:sz w:val="20"/>
          <w:szCs w:val="20"/>
        </w:rPr>
        <w:t>a+b</w:t>
      </w:r>
      <w:proofErr w:type="spellEnd"/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2a+2b</w:t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proofErr w:type="spellStart"/>
      <w:r w:rsidRPr="00C84126">
        <w:rPr>
          <w:rFonts w:ascii="Tahoma" w:hAnsi="Tahoma" w:cs="Tahoma"/>
          <w:color w:val="auto"/>
          <w:sz w:val="20"/>
          <w:szCs w:val="20"/>
        </w:rPr>
        <w:t>a+b</w:t>
      </w:r>
      <w:proofErr w:type="spellEnd"/>
      <w:r w:rsidRPr="00C84126">
        <w:rPr>
          <w:rFonts w:ascii="Tahoma" w:hAnsi="Tahoma" w:cs="Tahoma"/>
          <w:color w:val="auto"/>
          <w:sz w:val="20"/>
          <w:szCs w:val="20"/>
        </w:rPr>
        <w:t>+(a-b)+(b-a)</w:t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non si può determinare</w:t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Tahoma" w:hAnsi="Tahoma" w:cs="Tahoma"/>
          <w:b/>
          <w:bCs/>
          <w:color w:val="FFFFFF"/>
          <w:sz w:val="28"/>
          <w:szCs w:val="28"/>
          <w:highlight w:val="black"/>
        </w:rPr>
        <w:t>12.</w:t>
      </w:r>
      <w:r>
        <w:rPr>
          <w:rFonts w:ascii="Tahoma" w:hAnsi="Tahoma" w:cs="Tahoma"/>
          <w:color w:val="auto"/>
          <w:sz w:val="20"/>
          <w:szCs w:val="20"/>
        </w:rPr>
        <w:t xml:space="preserve"> I</w:t>
      </w:r>
      <w:r w:rsidRPr="00C84126">
        <w:rPr>
          <w:rFonts w:ascii="Tahoma" w:hAnsi="Tahoma" w:cs="Tahoma"/>
          <w:color w:val="auto"/>
          <w:sz w:val="20"/>
          <w:szCs w:val="20"/>
        </w:rPr>
        <w:t>l seguente diagramma riproduce gli utili per anno di un'azienda. Cosa si può dedurre?</w:t>
      </w:r>
    </w:p>
    <w:p w:rsidR="00601153" w:rsidRPr="00C84126" w:rsidRDefault="00601153" w:rsidP="00601153">
      <w:pPr>
        <w:jc w:val="center"/>
        <w:rPr>
          <w:rFonts w:ascii="Tahoma" w:hAnsi="Tahoma" w:cs="Tahoma"/>
          <w:color w:val="auto"/>
          <w:sz w:val="20"/>
          <w:szCs w:val="20"/>
        </w:rPr>
      </w:pPr>
      <w:r>
        <w:rPr>
          <w:noProof/>
          <w:color w:val="auto"/>
          <w:sz w:val="20"/>
          <w:szCs w:val="20"/>
        </w:rPr>
        <w:drawing>
          <wp:inline distT="0" distB="0" distL="0" distR="0">
            <wp:extent cx="2200275" cy="1230878"/>
            <wp:effectExtent l="19050" t="0" r="9525" b="0"/>
            <wp:docPr id="4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230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 xml:space="preserve">Nel 2006 ha guadagnato di </w:t>
      </w:r>
      <w:r>
        <w:rPr>
          <w:rFonts w:ascii="Tahoma" w:hAnsi="Tahoma" w:cs="Tahoma"/>
          <w:color w:val="auto"/>
          <w:sz w:val="20"/>
          <w:szCs w:val="20"/>
        </w:rPr>
        <w:t>meno</w:t>
      </w:r>
      <w:r w:rsidRPr="00C84126">
        <w:rPr>
          <w:rFonts w:ascii="Tahoma" w:hAnsi="Tahoma" w:cs="Tahoma"/>
          <w:color w:val="auto"/>
          <w:sz w:val="20"/>
          <w:szCs w:val="20"/>
        </w:rPr>
        <w:t xml:space="preserve"> che negli anni successivi</w:t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Nel 2006 ha guadagnato molto</w:t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 xml:space="preserve">Nel 2006 ha guadagnato di più degli anni precedenti e di </w:t>
      </w:r>
      <w:r>
        <w:rPr>
          <w:rFonts w:ascii="Tahoma" w:hAnsi="Tahoma" w:cs="Tahoma"/>
          <w:color w:val="auto"/>
          <w:sz w:val="20"/>
          <w:szCs w:val="20"/>
        </w:rPr>
        <w:t>più</w:t>
      </w:r>
      <w:r w:rsidRPr="00C84126">
        <w:rPr>
          <w:rFonts w:ascii="Tahoma" w:hAnsi="Tahoma" w:cs="Tahoma"/>
          <w:color w:val="auto"/>
          <w:sz w:val="20"/>
          <w:szCs w:val="20"/>
        </w:rPr>
        <w:t xml:space="preserve"> degli anni successivi</w:t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Nell'ultimo anno non ci sono stati utili</w:t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Tahoma" w:hAnsi="Tahoma" w:cs="Tahoma"/>
          <w:b/>
          <w:bCs/>
          <w:color w:val="FFFFFF"/>
          <w:sz w:val="28"/>
          <w:szCs w:val="28"/>
          <w:highlight w:val="black"/>
        </w:rPr>
        <w:t>13.</w:t>
      </w:r>
      <w:r w:rsidRPr="00C84126">
        <w:rPr>
          <w:rFonts w:ascii="Tahoma" w:hAnsi="Tahoma" w:cs="Tahoma"/>
          <w:sz w:val="20"/>
          <w:szCs w:val="20"/>
        </w:rPr>
        <w:t xml:space="preserve"> </w:t>
      </w:r>
      <w:r w:rsidRPr="00C84126">
        <w:rPr>
          <w:rFonts w:ascii="Tahoma" w:hAnsi="Tahoma" w:cs="Tahoma"/>
          <w:color w:val="auto"/>
          <w:sz w:val="20"/>
          <w:szCs w:val="20"/>
        </w:rPr>
        <w:t>Una stanza ha il perimetro rettangolare con una dimensione doppia dell'altra. Sapendo che il lato più lungo misura 5m, la sua area è</w:t>
      </w:r>
    </w:p>
    <w:p w:rsidR="00601153" w:rsidRDefault="00601153" w:rsidP="00601153">
      <w:pPr>
        <w:rPr>
          <w:rFonts w:ascii="Tahoma" w:hAnsi="Tahoma" w:cs="Tahoma"/>
          <w:color w:val="auto"/>
          <w:sz w:val="20"/>
          <w:szCs w:val="20"/>
          <w:vertAlign w:val="superscript"/>
        </w:rPr>
      </w:pP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25 m</w:t>
      </w:r>
      <w:r w:rsidRPr="00C84126">
        <w:rPr>
          <w:rFonts w:ascii="Tahoma" w:hAnsi="Tahoma" w:cs="Tahoma"/>
          <w:color w:val="auto"/>
          <w:sz w:val="20"/>
          <w:szCs w:val="20"/>
          <w:vertAlign w:val="superscript"/>
        </w:rPr>
        <w:t>2</w:t>
      </w:r>
      <w:r>
        <w:rPr>
          <w:rFonts w:ascii="Tahoma" w:hAnsi="Tahoma" w:cs="Tahoma"/>
          <w:color w:val="auto"/>
          <w:sz w:val="20"/>
          <w:szCs w:val="20"/>
          <w:vertAlign w:val="superscript"/>
        </w:rPr>
        <w:tab/>
      </w:r>
      <w:r>
        <w:rPr>
          <w:rFonts w:ascii="Tahoma" w:hAnsi="Tahoma" w:cs="Tahoma"/>
          <w:color w:val="auto"/>
          <w:sz w:val="20"/>
          <w:szCs w:val="20"/>
          <w:vertAlign w:val="superscript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125 m</w:t>
      </w:r>
      <w:r w:rsidRPr="00C84126">
        <w:rPr>
          <w:rFonts w:ascii="Tahoma" w:hAnsi="Tahoma" w:cs="Tahoma"/>
          <w:color w:val="auto"/>
          <w:sz w:val="20"/>
          <w:szCs w:val="20"/>
          <w:vertAlign w:val="superscript"/>
        </w:rPr>
        <w:t>2</w:t>
      </w:r>
      <w:r>
        <w:rPr>
          <w:rFonts w:ascii="Tahoma" w:hAnsi="Tahoma" w:cs="Tahoma"/>
          <w:color w:val="auto"/>
          <w:sz w:val="20"/>
          <w:szCs w:val="20"/>
          <w:vertAlign w:val="superscript"/>
        </w:rPr>
        <w:tab/>
      </w:r>
      <w:r>
        <w:rPr>
          <w:rFonts w:ascii="Tahoma" w:hAnsi="Tahoma" w:cs="Tahoma"/>
          <w:color w:val="auto"/>
          <w:sz w:val="20"/>
          <w:szCs w:val="20"/>
          <w:vertAlign w:val="superscript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25 m</w:t>
      </w:r>
      <w:r w:rsidRPr="00C84126">
        <w:rPr>
          <w:rFonts w:ascii="Tahoma" w:hAnsi="Tahoma" w:cs="Tahoma"/>
          <w:color w:val="auto"/>
          <w:sz w:val="20"/>
          <w:szCs w:val="20"/>
          <w:vertAlign w:val="superscript"/>
        </w:rPr>
        <w:t>2</w:t>
      </w:r>
      <w:r>
        <w:rPr>
          <w:rFonts w:ascii="Tahoma" w:hAnsi="Tahoma" w:cs="Tahoma"/>
          <w:color w:val="auto"/>
          <w:sz w:val="20"/>
          <w:szCs w:val="20"/>
          <w:vertAlign w:val="superscript"/>
        </w:rPr>
        <w:tab/>
      </w:r>
      <w:r>
        <w:rPr>
          <w:rFonts w:ascii="Tahoma" w:hAnsi="Tahoma" w:cs="Tahoma"/>
          <w:color w:val="auto"/>
          <w:sz w:val="20"/>
          <w:szCs w:val="20"/>
          <w:vertAlign w:val="superscript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12,5 m</w:t>
      </w:r>
      <w:r w:rsidRPr="00C84126">
        <w:rPr>
          <w:rFonts w:ascii="Tahoma" w:hAnsi="Tahoma" w:cs="Tahoma"/>
          <w:color w:val="auto"/>
          <w:sz w:val="20"/>
          <w:szCs w:val="20"/>
          <w:vertAlign w:val="superscript"/>
        </w:rPr>
        <w:t>2</w:t>
      </w:r>
    </w:p>
    <w:p w:rsidR="001150CA" w:rsidRPr="00C84126" w:rsidRDefault="001150CA" w:rsidP="00601153">
      <w:pPr>
        <w:rPr>
          <w:rFonts w:ascii="Tahoma" w:hAnsi="Tahoma" w:cs="Tahoma"/>
          <w:color w:val="auto"/>
          <w:sz w:val="20"/>
          <w:szCs w:val="20"/>
        </w:rPr>
      </w:pP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Tahoma" w:hAnsi="Tahoma" w:cs="Tahoma"/>
          <w:b/>
          <w:bCs/>
          <w:color w:val="FFFFFF"/>
          <w:sz w:val="28"/>
          <w:szCs w:val="28"/>
          <w:highlight w:val="black"/>
        </w:rPr>
        <w:t>14.</w:t>
      </w:r>
      <w:r w:rsidRPr="00C84126">
        <w:rPr>
          <w:rFonts w:ascii="Tahoma" w:hAnsi="Tahoma" w:cs="Tahoma"/>
          <w:sz w:val="20"/>
          <w:szCs w:val="20"/>
        </w:rPr>
        <w:t xml:space="preserve"> </w:t>
      </w:r>
      <w:r w:rsidRPr="00C84126">
        <w:rPr>
          <w:rFonts w:ascii="Tahoma" w:hAnsi="Tahoma" w:cs="Tahoma"/>
          <w:color w:val="auto"/>
          <w:sz w:val="20"/>
          <w:szCs w:val="20"/>
        </w:rPr>
        <w:t>Quali sono le coordinate del punto A' simm</w:t>
      </w:r>
      <w:r>
        <w:rPr>
          <w:rFonts w:ascii="Tahoma" w:hAnsi="Tahoma" w:cs="Tahoma"/>
          <w:color w:val="auto"/>
          <w:sz w:val="20"/>
          <w:szCs w:val="20"/>
        </w:rPr>
        <w:t>e</w:t>
      </w:r>
      <w:r w:rsidRPr="00C84126">
        <w:rPr>
          <w:rFonts w:ascii="Tahoma" w:hAnsi="Tahoma" w:cs="Tahoma"/>
          <w:color w:val="auto"/>
          <w:sz w:val="20"/>
          <w:szCs w:val="20"/>
        </w:rPr>
        <w:t>trico di A(1,3) rispetto alla retta disegnata?</w:t>
      </w:r>
    </w:p>
    <w:p w:rsidR="00601153" w:rsidRPr="00C84126" w:rsidRDefault="00601153" w:rsidP="00601153">
      <w:pPr>
        <w:jc w:val="center"/>
        <w:rPr>
          <w:rFonts w:ascii="Tahoma" w:hAnsi="Tahoma" w:cs="Tahoma"/>
          <w:color w:val="auto"/>
          <w:sz w:val="20"/>
          <w:szCs w:val="20"/>
        </w:rPr>
      </w:pPr>
      <w:r>
        <w:rPr>
          <w:noProof/>
          <w:color w:val="auto"/>
          <w:sz w:val="20"/>
          <w:szCs w:val="20"/>
        </w:rPr>
        <w:drawing>
          <wp:inline distT="0" distB="0" distL="0" distR="0">
            <wp:extent cx="1619250" cy="1513503"/>
            <wp:effectExtent l="19050" t="0" r="0" b="0"/>
            <wp:docPr id="5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5135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A'(-1,3)</w:t>
      </w:r>
      <w:r>
        <w:rPr>
          <w:rFonts w:ascii="Tahoma" w:hAnsi="Tahoma" w:cs="Tahoma"/>
          <w:color w:val="auto"/>
          <w:sz w:val="20"/>
          <w:szCs w:val="20"/>
        </w:rPr>
        <w:tab/>
      </w:r>
      <w:r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A'(3,-1)</w:t>
      </w:r>
      <w:r>
        <w:rPr>
          <w:rFonts w:ascii="Tahoma" w:hAnsi="Tahoma" w:cs="Tahoma"/>
          <w:color w:val="auto"/>
          <w:sz w:val="20"/>
          <w:szCs w:val="20"/>
        </w:rPr>
        <w:tab/>
      </w:r>
      <w:r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A'(</w:t>
      </w:r>
      <w:r>
        <w:rPr>
          <w:rFonts w:ascii="Tahoma" w:hAnsi="Tahoma" w:cs="Tahoma"/>
          <w:color w:val="auto"/>
          <w:sz w:val="20"/>
          <w:szCs w:val="20"/>
        </w:rPr>
        <w:t>3</w:t>
      </w:r>
      <w:r w:rsidRPr="00C84126">
        <w:rPr>
          <w:rFonts w:ascii="Tahoma" w:hAnsi="Tahoma" w:cs="Tahoma"/>
          <w:color w:val="auto"/>
          <w:sz w:val="20"/>
          <w:szCs w:val="20"/>
        </w:rPr>
        <w:t>,</w:t>
      </w:r>
      <w:r>
        <w:rPr>
          <w:rFonts w:ascii="Tahoma" w:hAnsi="Tahoma" w:cs="Tahoma"/>
          <w:color w:val="auto"/>
          <w:sz w:val="20"/>
          <w:szCs w:val="20"/>
        </w:rPr>
        <w:t>1</w:t>
      </w:r>
      <w:r w:rsidRPr="00C84126">
        <w:rPr>
          <w:rFonts w:ascii="Tahoma" w:hAnsi="Tahoma" w:cs="Tahoma"/>
          <w:color w:val="auto"/>
          <w:sz w:val="20"/>
          <w:szCs w:val="20"/>
        </w:rPr>
        <w:t>)</w:t>
      </w:r>
      <w:r>
        <w:rPr>
          <w:rFonts w:ascii="Tahoma" w:hAnsi="Tahoma" w:cs="Tahoma"/>
          <w:color w:val="auto"/>
          <w:sz w:val="20"/>
          <w:szCs w:val="20"/>
        </w:rPr>
        <w:tab/>
      </w:r>
      <w:r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A'(5,3)</w:t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Tahoma" w:hAnsi="Tahoma" w:cs="Tahoma"/>
          <w:b/>
          <w:bCs/>
          <w:color w:val="FFFFFF"/>
          <w:sz w:val="28"/>
          <w:szCs w:val="28"/>
          <w:highlight w:val="black"/>
        </w:rPr>
        <w:lastRenderedPageBreak/>
        <w:t>15.</w:t>
      </w:r>
      <w:r w:rsidRPr="00C84126">
        <w:rPr>
          <w:rFonts w:ascii="Tahoma" w:hAnsi="Tahoma" w:cs="Tahoma"/>
          <w:sz w:val="20"/>
          <w:szCs w:val="20"/>
        </w:rPr>
        <w:t xml:space="preserve"> </w:t>
      </w:r>
      <w:r w:rsidRPr="00C84126">
        <w:rPr>
          <w:rFonts w:ascii="Tahoma" w:hAnsi="Tahoma" w:cs="Tahoma"/>
          <w:color w:val="auto"/>
          <w:sz w:val="20"/>
          <w:szCs w:val="20"/>
        </w:rPr>
        <w:t xml:space="preserve">Rappresentando la retta </w:t>
      </w:r>
      <w:r w:rsidRPr="00C84126">
        <w:rPr>
          <w:color w:val="auto"/>
          <w:position w:val="-24"/>
          <w:sz w:val="20"/>
          <w:szCs w:val="20"/>
        </w:rPr>
        <w:object w:dxaOrig="620" w:dyaOrig="620">
          <v:shape id="_x0000_i1026" type="#_x0000_t75" style="width:30.75pt;height:30.75pt" o:ole="">
            <v:imagedata r:id="rId12" o:title=""/>
          </v:shape>
          <o:OLEObject Type="Embed" ProgID="Unknown" ShapeID="_x0000_i1026" DrawAspect="Content" ObjectID="_1360092514" r:id="rId13"/>
        </w:object>
      </w:r>
      <w:r w:rsidRPr="00C84126">
        <w:rPr>
          <w:rFonts w:ascii="Tahoma" w:hAnsi="Tahoma" w:cs="Tahoma"/>
          <w:color w:val="auto"/>
          <w:sz w:val="20"/>
          <w:szCs w:val="20"/>
        </w:rPr>
        <w:t xml:space="preserve"> nel piano cartesiano si ottiene una retta</w:t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parallela all'asse</w:t>
      </w:r>
      <w:r>
        <w:rPr>
          <w:rFonts w:ascii="Tahoma" w:hAnsi="Tahoma" w:cs="Tahoma"/>
          <w:color w:val="auto"/>
          <w:sz w:val="20"/>
          <w:szCs w:val="20"/>
        </w:rPr>
        <w:t xml:space="preserve"> </w:t>
      </w:r>
      <w:r w:rsidRPr="00C84126">
        <w:rPr>
          <w:rFonts w:ascii="Tahoma" w:hAnsi="Tahoma" w:cs="Tahoma"/>
          <w:color w:val="auto"/>
          <w:sz w:val="20"/>
          <w:szCs w:val="20"/>
        </w:rPr>
        <w:t>x</w:t>
      </w:r>
      <w:r>
        <w:rPr>
          <w:rFonts w:ascii="Tahoma" w:hAnsi="Tahoma" w:cs="Tahoma"/>
          <w:color w:val="auto"/>
          <w:sz w:val="20"/>
          <w:szCs w:val="20"/>
        </w:rPr>
        <w:tab/>
      </w:r>
      <w:r>
        <w:rPr>
          <w:rFonts w:ascii="Tahoma" w:hAnsi="Tahoma" w:cs="Tahoma"/>
          <w:color w:val="auto"/>
          <w:sz w:val="20"/>
          <w:szCs w:val="20"/>
        </w:rPr>
        <w:tab/>
      </w:r>
      <w:r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parallela all'asse y</w:t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passante per l'origine</w:t>
      </w:r>
      <w:r>
        <w:rPr>
          <w:rFonts w:ascii="Tahoma" w:hAnsi="Tahoma" w:cs="Tahoma"/>
          <w:color w:val="auto"/>
          <w:sz w:val="20"/>
          <w:szCs w:val="20"/>
        </w:rPr>
        <w:tab/>
      </w:r>
      <w:r>
        <w:rPr>
          <w:rFonts w:ascii="Tahoma" w:hAnsi="Tahoma" w:cs="Tahoma"/>
          <w:color w:val="auto"/>
          <w:sz w:val="20"/>
          <w:szCs w:val="20"/>
        </w:rPr>
        <w:tab/>
      </w:r>
      <w:r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bisettrice del 1° e 2° quadrante</w:t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Tahoma" w:hAnsi="Tahoma" w:cs="Tahoma"/>
          <w:b/>
          <w:bCs/>
          <w:color w:val="FFFFFF"/>
          <w:sz w:val="28"/>
          <w:szCs w:val="28"/>
          <w:highlight w:val="black"/>
        </w:rPr>
        <w:t>16.</w:t>
      </w:r>
      <w:r w:rsidRPr="00C84126">
        <w:rPr>
          <w:rFonts w:ascii="Tahoma" w:hAnsi="Tahoma" w:cs="Tahoma"/>
          <w:sz w:val="20"/>
          <w:szCs w:val="20"/>
        </w:rPr>
        <w:t xml:space="preserve"> </w:t>
      </w:r>
      <w:r w:rsidRPr="00C84126">
        <w:rPr>
          <w:rFonts w:ascii="Tahoma" w:hAnsi="Tahoma" w:cs="Tahoma"/>
          <w:color w:val="auto"/>
          <w:sz w:val="20"/>
          <w:szCs w:val="20"/>
        </w:rPr>
        <w:t>Quel dei seguenti segmenti può essere altezza del parallelogrammo ABCD?</w:t>
      </w:r>
    </w:p>
    <w:p w:rsidR="00601153" w:rsidRPr="00C84126" w:rsidRDefault="00601153" w:rsidP="00601153">
      <w:pPr>
        <w:jc w:val="center"/>
        <w:rPr>
          <w:rFonts w:ascii="Tahoma" w:hAnsi="Tahoma" w:cs="Tahoma"/>
          <w:color w:val="auto"/>
          <w:sz w:val="20"/>
          <w:szCs w:val="20"/>
        </w:rPr>
      </w:pPr>
      <w:r>
        <w:rPr>
          <w:noProof/>
          <w:color w:val="auto"/>
          <w:sz w:val="20"/>
          <w:szCs w:val="20"/>
        </w:rPr>
        <w:drawing>
          <wp:inline distT="0" distB="0" distL="0" distR="0">
            <wp:extent cx="2136098" cy="1285875"/>
            <wp:effectExtent l="0" t="0" r="0" b="0"/>
            <wp:docPr id="6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b="12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6098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BE</w:t>
      </w:r>
      <w:r>
        <w:rPr>
          <w:rFonts w:ascii="Tahoma" w:hAnsi="Tahoma" w:cs="Tahoma"/>
          <w:color w:val="auto"/>
          <w:sz w:val="20"/>
          <w:szCs w:val="20"/>
        </w:rPr>
        <w:tab/>
      </w:r>
      <w:r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EG</w:t>
      </w:r>
      <w:r>
        <w:rPr>
          <w:rFonts w:ascii="Tahoma" w:hAnsi="Tahoma" w:cs="Tahoma"/>
          <w:color w:val="auto"/>
          <w:sz w:val="20"/>
          <w:szCs w:val="20"/>
        </w:rPr>
        <w:tab/>
      </w:r>
      <w:r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GB</w:t>
      </w:r>
      <w:r>
        <w:rPr>
          <w:rFonts w:ascii="Tahoma" w:hAnsi="Tahoma" w:cs="Tahoma"/>
          <w:color w:val="auto"/>
          <w:sz w:val="20"/>
          <w:szCs w:val="20"/>
        </w:rPr>
        <w:tab/>
      </w:r>
      <w:r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GF</w:t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Tahoma" w:hAnsi="Tahoma" w:cs="Tahoma"/>
          <w:b/>
          <w:bCs/>
          <w:color w:val="FFFFFF"/>
          <w:sz w:val="28"/>
          <w:szCs w:val="28"/>
          <w:highlight w:val="black"/>
        </w:rPr>
        <w:t>17.</w:t>
      </w:r>
      <w:r w:rsidRPr="00C84126">
        <w:rPr>
          <w:rFonts w:ascii="Tahoma" w:hAnsi="Tahoma" w:cs="Tahoma"/>
          <w:sz w:val="20"/>
          <w:szCs w:val="20"/>
        </w:rPr>
        <w:t xml:space="preserve"> </w:t>
      </w:r>
      <w:r w:rsidRPr="00C84126">
        <w:rPr>
          <w:rFonts w:ascii="Tahoma" w:hAnsi="Tahoma" w:cs="Tahoma"/>
          <w:color w:val="auto"/>
          <w:sz w:val="20"/>
          <w:szCs w:val="20"/>
        </w:rPr>
        <w:t>Un cono ha il diametro di base di 12cm e l'altezza di 6 cm. Il volume del cono è</w:t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24cm</w:t>
      </w:r>
      <w:r w:rsidRPr="00C84126">
        <w:rPr>
          <w:rFonts w:ascii="Tahoma" w:hAnsi="Tahoma" w:cs="Tahoma"/>
          <w:color w:val="auto"/>
          <w:sz w:val="20"/>
          <w:szCs w:val="20"/>
          <w:vertAlign w:val="superscript"/>
        </w:rPr>
        <w:t>3</w:t>
      </w:r>
      <w:r>
        <w:rPr>
          <w:rFonts w:ascii="Tahoma" w:hAnsi="Tahoma" w:cs="Tahoma"/>
          <w:color w:val="auto"/>
          <w:sz w:val="20"/>
          <w:szCs w:val="20"/>
          <w:vertAlign w:val="superscript"/>
        </w:rPr>
        <w:tab/>
      </w:r>
      <w:r>
        <w:rPr>
          <w:rFonts w:ascii="Tahoma" w:hAnsi="Tahoma" w:cs="Tahoma"/>
          <w:color w:val="auto"/>
          <w:sz w:val="20"/>
          <w:szCs w:val="20"/>
          <w:vertAlign w:val="superscript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color w:val="auto"/>
          <w:position w:val="-6"/>
          <w:sz w:val="20"/>
          <w:szCs w:val="20"/>
        </w:rPr>
        <w:object w:dxaOrig="820" w:dyaOrig="320">
          <v:shape id="_x0000_i1027" type="#_x0000_t75" style="width:41.25pt;height:15.75pt" o:ole="">
            <v:imagedata r:id="rId15" o:title=""/>
          </v:shape>
          <o:OLEObject Type="Embed" ProgID="Unknown" ShapeID="_x0000_i1027" DrawAspect="Content" ObjectID="_1360092515" r:id="rId16"/>
        </w:object>
      </w:r>
      <w:r>
        <w:rPr>
          <w:color w:val="auto"/>
          <w:position w:val="6"/>
          <w:sz w:val="20"/>
          <w:szCs w:val="20"/>
        </w:rPr>
        <w:tab/>
      </w:r>
      <w:r>
        <w:rPr>
          <w:color w:val="auto"/>
          <w:position w:val="6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72cm</w:t>
      </w:r>
      <w:r w:rsidRPr="00C84126">
        <w:rPr>
          <w:rFonts w:ascii="Tahoma" w:hAnsi="Tahoma" w:cs="Tahoma"/>
          <w:color w:val="auto"/>
          <w:sz w:val="20"/>
          <w:szCs w:val="20"/>
          <w:vertAlign w:val="superscript"/>
        </w:rPr>
        <w:t>3</w:t>
      </w:r>
      <w:r>
        <w:rPr>
          <w:rFonts w:ascii="Tahoma" w:hAnsi="Tahoma" w:cs="Tahoma"/>
          <w:color w:val="auto"/>
          <w:sz w:val="20"/>
          <w:szCs w:val="20"/>
          <w:vertAlign w:val="superscript"/>
        </w:rPr>
        <w:tab/>
      </w:r>
      <w:r>
        <w:rPr>
          <w:rFonts w:ascii="Tahoma" w:hAnsi="Tahoma" w:cs="Tahoma"/>
          <w:color w:val="auto"/>
          <w:sz w:val="20"/>
          <w:szCs w:val="20"/>
          <w:vertAlign w:val="superscript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color w:val="auto"/>
          <w:position w:val="-6"/>
          <w:sz w:val="20"/>
          <w:szCs w:val="20"/>
        </w:rPr>
        <w:object w:dxaOrig="820" w:dyaOrig="320">
          <v:shape id="_x0000_i1028" type="#_x0000_t75" style="width:41.25pt;height:15.75pt" o:ole="">
            <v:imagedata r:id="rId17" o:title=""/>
          </v:shape>
          <o:OLEObject Type="Embed" ProgID="Unknown" ShapeID="_x0000_i1028" DrawAspect="Content" ObjectID="_1360092516" r:id="rId18"/>
        </w:object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Tahoma" w:hAnsi="Tahoma" w:cs="Tahoma"/>
          <w:b/>
          <w:bCs/>
          <w:color w:val="FFFFFF"/>
          <w:sz w:val="28"/>
          <w:szCs w:val="28"/>
          <w:highlight w:val="black"/>
        </w:rPr>
        <w:t xml:space="preserve">18. </w:t>
      </w:r>
      <w:r w:rsidRPr="00C84126">
        <w:rPr>
          <w:rFonts w:ascii="Tahoma" w:hAnsi="Tahoma" w:cs="Tahoma"/>
          <w:color w:val="auto"/>
          <w:sz w:val="20"/>
          <w:szCs w:val="20"/>
        </w:rPr>
        <w:t>Quale delle seguenti equazioni può rappresentare la relazione tra i valori in tabella?</w:t>
      </w:r>
    </w:p>
    <w:p w:rsidR="00601153" w:rsidRPr="00C84126" w:rsidRDefault="00601153" w:rsidP="001150CA">
      <w:pPr>
        <w:jc w:val="center"/>
        <w:rPr>
          <w:rFonts w:ascii="Courier New" w:hAnsi="Courier New" w:cs="Courier New"/>
          <w:color w:val="auto"/>
          <w:sz w:val="20"/>
          <w:szCs w:val="20"/>
          <w:u w:val="single"/>
        </w:rPr>
      </w:pPr>
      <w:proofErr w:type="spellStart"/>
      <w:r w:rsidRPr="00C84126">
        <w:rPr>
          <w:rFonts w:ascii="Courier New" w:hAnsi="Courier New" w:cs="Courier New"/>
          <w:color w:val="auto"/>
          <w:sz w:val="20"/>
          <w:szCs w:val="20"/>
          <w:u w:val="single"/>
        </w:rPr>
        <w:t>x|y</w:t>
      </w:r>
      <w:proofErr w:type="spellEnd"/>
    </w:p>
    <w:p w:rsidR="00601153" w:rsidRPr="00C84126" w:rsidRDefault="00601153" w:rsidP="001150CA">
      <w:pPr>
        <w:jc w:val="center"/>
        <w:rPr>
          <w:rFonts w:ascii="Courier New" w:hAnsi="Courier New" w:cs="Courier New"/>
          <w:color w:val="auto"/>
          <w:sz w:val="20"/>
          <w:szCs w:val="20"/>
        </w:rPr>
      </w:pPr>
      <w:r w:rsidRPr="00C84126">
        <w:rPr>
          <w:rFonts w:ascii="Courier New" w:hAnsi="Courier New" w:cs="Courier New"/>
          <w:color w:val="auto"/>
          <w:sz w:val="20"/>
          <w:szCs w:val="20"/>
        </w:rPr>
        <w:t>1|1</w:t>
      </w:r>
    </w:p>
    <w:p w:rsidR="00601153" w:rsidRPr="00C84126" w:rsidRDefault="00601153" w:rsidP="001150CA">
      <w:pPr>
        <w:jc w:val="center"/>
        <w:rPr>
          <w:rFonts w:ascii="Courier New" w:hAnsi="Courier New" w:cs="Courier New"/>
          <w:color w:val="auto"/>
          <w:sz w:val="20"/>
          <w:szCs w:val="20"/>
        </w:rPr>
      </w:pPr>
      <w:r w:rsidRPr="00C84126">
        <w:rPr>
          <w:rFonts w:ascii="Courier New" w:hAnsi="Courier New" w:cs="Courier New"/>
          <w:color w:val="auto"/>
          <w:sz w:val="20"/>
          <w:szCs w:val="20"/>
        </w:rPr>
        <w:t>2|3</w:t>
      </w:r>
    </w:p>
    <w:p w:rsidR="00601153" w:rsidRPr="00C84126" w:rsidRDefault="00601153" w:rsidP="001150CA">
      <w:pPr>
        <w:jc w:val="center"/>
        <w:rPr>
          <w:rFonts w:ascii="Courier New" w:hAnsi="Courier New" w:cs="Courier New"/>
          <w:color w:val="auto"/>
          <w:sz w:val="20"/>
          <w:szCs w:val="20"/>
        </w:rPr>
      </w:pPr>
      <w:r w:rsidRPr="00C84126">
        <w:rPr>
          <w:rFonts w:ascii="Courier New" w:hAnsi="Courier New" w:cs="Courier New"/>
          <w:color w:val="auto"/>
          <w:sz w:val="20"/>
          <w:szCs w:val="20"/>
        </w:rPr>
        <w:t>3|5</w:t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y=x+1</w:t>
      </w:r>
      <w:r>
        <w:rPr>
          <w:rFonts w:ascii="Tahoma" w:hAnsi="Tahoma" w:cs="Tahoma"/>
          <w:color w:val="auto"/>
          <w:sz w:val="20"/>
          <w:szCs w:val="20"/>
        </w:rPr>
        <w:tab/>
      </w:r>
      <w:r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y=2x-1</w:t>
      </w:r>
      <w:r>
        <w:rPr>
          <w:rFonts w:ascii="Tahoma" w:hAnsi="Tahoma" w:cs="Tahoma"/>
          <w:color w:val="auto"/>
          <w:sz w:val="20"/>
          <w:szCs w:val="20"/>
        </w:rPr>
        <w:tab/>
      </w:r>
      <w:r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y=x-5</w:t>
      </w:r>
      <w:r>
        <w:rPr>
          <w:rFonts w:ascii="Tahoma" w:hAnsi="Tahoma" w:cs="Tahoma"/>
          <w:color w:val="auto"/>
          <w:sz w:val="20"/>
          <w:szCs w:val="20"/>
        </w:rPr>
        <w:tab/>
      </w:r>
      <w:r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y=5x</w:t>
      </w:r>
    </w:p>
    <w:p w:rsidR="00601153" w:rsidRDefault="00601153" w:rsidP="00601153">
      <w:pPr>
        <w:rPr>
          <w:rFonts w:ascii="Tahoma" w:hAnsi="Tahoma" w:cs="Tahoma"/>
          <w:color w:val="auto"/>
          <w:sz w:val="20"/>
          <w:szCs w:val="20"/>
        </w:rPr>
      </w:pP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Tahoma" w:hAnsi="Tahoma" w:cs="Tahoma"/>
          <w:b/>
          <w:bCs/>
          <w:color w:val="FFFFFF"/>
          <w:sz w:val="28"/>
          <w:szCs w:val="28"/>
          <w:highlight w:val="black"/>
        </w:rPr>
        <w:t>19.</w:t>
      </w:r>
      <w:r w:rsidRPr="00C84126">
        <w:rPr>
          <w:rFonts w:ascii="Tahoma" w:hAnsi="Tahoma" w:cs="Tahoma"/>
          <w:sz w:val="20"/>
          <w:szCs w:val="20"/>
        </w:rPr>
        <w:t xml:space="preserve"> </w:t>
      </w:r>
      <w:r w:rsidRPr="00C84126">
        <w:rPr>
          <w:rFonts w:ascii="Tahoma" w:hAnsi="Tahoma" w:cs="Tahoma"/>
          <w:color w:val="auto"/>
          <w:sz w:val="20"/>
          <w:szCs w:val="20"/>
        </w:rPr>
        <w:t>Quanto misura l'area della parte colorata in gr</w:t>
      </w:r>
      <w:r>
        <w:rPr>
          <w:rFonts w:ascii="Tahoma" w:hAnsi="Tahoma" w:cs="Tahoma"/>
          <w:color w:val="auto"/>
          <w:sz w:val="20"/>
          <w:szCs w:val="20"/>
        </w:rPr>
        <w:t>i</w:t>
      </w:r>
      <w:r w:rsidRPr="00C84126">
        <w:rPr>
          <w:rFonts w:ascii="Tahoma" w:hAnsi="Tahoma" w:cs="Tahoma"/>
          <w:color w:val="auto"/>
          <w:sz w:val="20"/>
          <w:szCs w:val="20"/>
        </w:rPr>
        <w:t>gio della figura?</w:t>
      </w:r>
    </w:p>
    <w:p w:rsidR="00601153" w:rsidRPr="00C84126" w:rsidRDefault="00601153" w:rsidP="00601153">
      <w:pPr>
        <w:jc w:val="center"/>
        <w:rPr>
          <w:rFonts w:ascii="Tahoma" w:hAnsi="Tahoma" w:cs="Tahoma"/>
          <w:color w:val="auto"/>
          <w:sz w:val="20"/>
          <w:szCs w:val="20"/>
        </w:rPr>
      </w:pPr>
      <w:r>
        <w:rPr>
          <w:noProof/>
          <w:color w:val="auto"/>
          <w:sz w:val="20"/>
          <w:szCs w:val="20"/>
        </w:rPr>
        <w:drawing>
          <wp:inline distT="0" distB="0" distL="0" distR="0">
            <wp:extent cx="1638300" cy="1501775"/>
            <wp:effectExtent l="0" t="0" r="0" b="0"/>
            <wp:docPr id="12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50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14 cm</w:t>
      </w:r>
      <w:r w:rsidRPr="00C84126">
        <w:rPr>
          <w:rFonts w:ascii="Tahoma" w:hAnsi="Tahoma" w:cs="Tahoma"/>
          <w:color w:val="auto"/>
          <w:sz w:val="20"/>
          <w:szCs w:val="20"/>
          <w:vertAlign w:val="superscript"/>
        </w:rPr>
        <w:t>2</w:t>
      </w:r>
      <w:r>
        <w:rPr>
          <w:rFonts w:ascii="Tahoma" w:hAnsi="Tahoma" w:cs="Tahoma"/>
          <w:color w:val="auto"/>
          <w:sz w:val="20"/>
          <w:szCs w:val="20"/>
          <w:vertAlign w:val="superscript"/>
        </w:rPr>
        <w:tab/>
      </w:r>
      <w:r>
        <w:rPr>
          <w:rFonts w:ascii="Tahoma" w:hAnsi="Tahoma" w:cs="Tahoma"/>
          <w:color w:val="auto"/>
          <w:sz w:val="20"/>
          <w:szCs w:val="20"/>
          <w:vertAlign w:val="superscript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52 cm</w:t>
      </w:r>
      <w:r w:rsidRPr="00C84126">
        <w:rPr>
          <w:rFonts w:ascii="Tahoma" w:hAnsi="Tahoma" w:cs="Tahoma"/>
          <w:color w:val="auto"/>
          <w:sz w:val="20"/>
          <w:szCs w:val="20"/>
          <w:vertAlign w:val="superscript"/>
        </w:rPr>
        <w:t>2</w:t>
      </w:r>
      <w:r>
        <w:rPr>
          <w:rFonts w:ascii="Tahoma" w:hAnsi="Tahoma" w:cs="Tahoma"/>
          <w:color w:val="auto"/>
          <w:sz w:val="20"/>
          <w:szCs w:val="20"/>
          <w:vertAlign w:val="superscript"/>
        </w:rPr>
        <w:tab/>
      </w:r>
      <w:r>
        <w:rPr>
          <w:rFonts w:ascii="Tahoma" w:hAnsi="Tahoma" w:cs="Tahoma"/>
          <w:color w:val="auto"/>
          <w:sz w:val="20"/>
          <w:szCs w:val="20"/>
          <w:vertAlign w:val="superscript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76 cm</w:t>
      </w:r>
      <w:r w:rsidRPr="00C84126">
        <w:rPr>
          <w:rFonts w:ascii="Tahoma" w:hAnsi="Tahoma" w:cs="Tahoma"/>
          <w:color w:val="auto"/>
          <w:sz w:val="20"/>
          <w:szCs w:val="20"/>
          <w:vertAlign w:val="superscript"/>
        </w:rPr>
        <w:t>2</w:t>
      </w:r>
      <w:r>
        <w:rPr>
          <w:rFonts w:ascii="Tahoma" w:hAnsi="Tahoma" w:cs="Tahoma"/>
          <w:color w:val="auto"/>
          <w:sz w:val="20"/>
          <w:szCs w:val="20"/>
          <w:vertAlign w:val="superscript"/>
        </w:rPr>
        <w:tab/>
      </w:r>
      <w:r>
        <w:rPr>
          <w:rFonts w:ascii="Tahoma" w:hAnsi="Tahoma" w:cs="Tahoma"/>
          <w:color w:val="auto"/>
          <w:sz w:val="20"/>
          <w:szCs w:val="20"/>
          <w:vertAlign w:val="superscript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96 cm</w:t>
      </w:r>
      <w:r w:rsidRPr="00C84126">
        <w:rPr>
          <w:rFonts w:ascii="Tahoma" w:hAnsi="Tahoma" w:cs="Tahoma"/>
          <w:color w:val="auto"/>
          <w:sz w:val="20"/>
          <w:szCs w:val="20"/>
          <w:vertAlign w:val="superscript"/>
        </w:rPr>
        <w:t>2</w:t>
      </w:r>
    </w:p>
    <w:p w:rsidR="00601153" w:rsidRDefault="00601153" w:rsidP="00601153">
      <w:pPr>
        <w:rPr>
          <w:rFonts w:ascii="Tahoma" w:hAnsi="Tahoma" w:cs="Tahoma"/>
          <w:color w:val="auto"/>
          <w:sz w:val="20"/>
          <w:szCs w:val="20"/>
        </w:rPr>
      </w:pPr>
    </w:p>
    <w:p w:rsidR="001150CA" w:rsidRDefault="001150CA" w:rsidP="00601153">
      <w:pPr>
        <w:rPr>
          <w:rFonts w:ascii="Tahoma" w:hAnsi="Tahoma" w:cs="Tahoma"/>
          <w:color w:val="auto"/>
          <w:sz w:val="20"/>
          <w:szCs w:val="20"/>
        </w:rPr>
      </w:pPr>
    </w:p>
    <w:p w:rsidR="001150CA" w:rsidRPr="00C84126" w:rsidRDefault="001150CA" w:rsidP="00601153">
      <w:pPr>
        <w:rPr>
          <w:rFonts w:ascii="Tahoma" w:hAnsi="Tahoma" w:cs="Tahoma"/>
          <w:color w:val="auto"/>
          <w:sz w:val="20"/>
          <w:szCs w:val="20"/>
        </w:rPr>
      </w:pP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Tahoma" w:hAnsi="Tahoma" w:cs="Tahoma"/>
          <w:b/>
          <w:bCs/>
          <w:color w:val="FFFFFF"/>
          <w:sz w:val="28"/>
          <w:szCs w:val="28"/>
          <w:highlight w:val="black"/>
        </w:rPr>
        <w:t>20.</w:t>
      </w:r>
      <w:r w:rsidRPr="00C84126">
        <w:rPr>
          <w:rFonts w:ascii="Tahoma" w:hAnsi="Tahoma" w:cs="Tahoma"/>
          <w:sz w:val="20"/>
          <w:szCs w:val="20"/>
        </w:rPr>
        <w:t xml:space="preserve"> </w:t>
      </w:r>
      <w:r w:rsidRPr="00C84126">
        <w:rPr>
          <w:rFonts w:ascii="Tahoma" w:hAnsi="Tahoma" w:cs="Tahoma"/>
          <w:color w:val="auto"/>
          <w:sz w:val="20"/>
          <w:szCs w:val="20"/>
        </w:rPr>
        <w:t>Sapendo che O è il centro della circonferenza, quanto misura l'angolo in A?</w:t>
      </w:r>
    </w:p>
    <w:p w:rsidR="00601153" w:rsidRPr="00C84126" w:rsidRDefault="00601153" w:rsidP="00601153">
      <w:pPr>
        <w:jc w:val="center"/>
        <w:rPr>
          <w:rFonts w:ascii="Tahoma" w:hAnsi="Tahoma" w:cs="Tahoma"/>
          <w:color w:val="auto"/>
          <w:sz w:val="20"/>
          <w:szCs w:val="20"/>
        </w:rPr>
      </w:pPr>
      <w:r>
        <w:rPr>
          <w:rFonts w:ascii="Tahoma" w:hAnsi="Tahoma" w:cs="Tahoma"/>
          <w:noProof/>
          <w:color w:val="auto"/>
          <w:sz w:val="20"/>
          <w:szCs w:val="20"/>
        </w:rPr>
        <w:drawing>
          <wp:inline distT="0" distB="0" distL="0" distR="0">
            <wp:extent cx="1133475" cy="1213958"/>
            <wp:effectExtent l="0" t="0" r="0" b="0"/>
            <wp:docPr id="14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 t="65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2139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30°</w:t>
      </w:r>
      <w:r>
        <w:rPr>
          <w:rFonts w:ascii="Tahoma" w:hAnsi="Tahoma" w:cs="Tahoma"/>
          <w:color w:val="auto"/>
          <w:sz w:val="20"/>
          <w:szCs w:val="20"/>
        </w:rPr>
        <w:tab/>
      </w:r>
      <w:r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45°</w:t>
      </w:r>
      <w:r>
        <w:rPr>
          <w:rFonts w:ascii="Tahoma" w:hAnsi="Tahoma" w:cs="Tahoma"/>
          <w:color w:val="auto"/>
          <w:sz w:val="20"/>
          <w:szCs w:val="20"/>
        </w:rPr>
        <w:tab/>
      </w:r>
      <w:r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60°</w:t>
      </w:r>
      <w:r>
        <w:rPr>
          <w:rFonts w:ascii="Tahoma" w:hAnsi="Tahoma" w:cs="Tahoma"/>
          <w:color w:val="auto"/>
          <w:sz w:val="20"/>
          <w:szCs w:val="20"/>
        </w:rPr>
        <w:tab/>
      </w:r>
      <w:r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20°</w:t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Tahoma" w:hAnsi="Tahoma" w:cs="Tahoma"/>
          <w:b/>
          <w:bCs/>
          <w:color w:val="FFFFFF"/>
          <w:sz w:val="28"/>
          <w:szCs w:val="28"/>
          <w:highlight w:val="black"/>
        </w:rPr>
        <w:t>21.</w:t>
      </w:r>
      <w:r w:rsidRPr="00C84126">
        <w:rPr>
          <w:rFonts w:ascii="Tahoma" w:hAnsi="Tahoma" w:cs="Tahoma"/>
          <w:sz w:val="20"/>
          <w:szCs w:val="20"/>
        </w:rPr>
        <w:t xml:space="preserve"> </w:t>
      </w:r>
      <w:r w:rsidRPr="00C84126">
        <w:rPr>
          <w:rFonts w:ascii="Tahoma" w:hAnsi="Tahoma" w:cs="Tahoma"/>
          <w:color w:val="auto"/>
          <w:sz w:val="20"/>
          <w:szCs w:val="20"/>
        </w:rPr>
        <w:t xml:space="preserve">Un rullo cilindrico con raggio di base 10cm e lunghezza 120cm viene utilizzato per compattare la ghiaia di una stradina di campagna. Dopo 10 giri del rullo, sempre nella stessa direzione e senza tornare indietro, </w:t>
      </w:r>
      <w:r w:rsidRPr="00C84126">
        <w:rPr>
          <w:rFonts w:ascii="Tahoma" w:hAnsi="Tahoma" w:cs="Tahoma"/>
          <w:color w:val="auto"/>
          <w:sz w:val="20"/>
          <w:szCs w:val="20"/>
        </w:rPr>
        <w:lastRenderedPageBreak/>
        <w:t>quanta superficie della stradina è stata schiacciata.</w:t>
      </w:r>
    </w:p>
    <w:p w:rsidR="00601153" w:rsidRPr="00C84126" w:rsidRDefault="00601153" w:rsidP="00601153">
      <w:pPr>
        <w:jc w:val="center"/>
        <w:rPr>
          <w:rFonts w:ascii="Tahoma" w:hAnsi="Tahoma" w:cs="Tahoma"/>
          <w:color w:val="auto"/>
          <w:sz w:val="20"/>
          <w:szCs w:val="20"/>
        </w:rPr>
      </w:pPr>
      <w:r>
        <w:rPr>
          <w:noProof/>
          <w:color w:val="auto"/>
          <w:sz w:val="20"/>
          <w:szCs w:val="20"/>
        </w:rPr>
        <w:drawing>
          <wp:inline distT="0" distB="0" distL="0" distR="0">
            <wp:extent cx="2228850" cy="1443846"/>
            <wp:effectExtent l="19050" t="0" r="0" b="0"/>
            <wp:docPr id="15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443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7,5m</w:t>
      </w:r>
      <w:r w:rsidRPr="00C84126">
        <w:rPr>
          <w:rFonts w:ascii="Tahoma" w:hAnsi="Tahoma" w:cs="Tahoma"/>
          <w:color w:val="auto"/>
          <w:sz w:val="20"/>
          <w:szCs w:val="20"/>
          <w:vertAlign w:val="superscript"/>
        </w:rPr>
        <w:t>2</w:t>
      </w:r>
      <w:r w:rsidRPr="00C84126">
        <w:rPr>
          <w:rFonts w:ascii="Tahoma" w:hAnsi="Tahoma" w:cs="Tahoma"/>
          <w:color w:val="auto"/>
          <w:sz w:val="20"/>
          <w:szCs w:val="20"/>
        </w:rPr>
        <w:t xml:space="preserve"> circa</w:t>
      </w:r>
      <w:r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6,28 m</w:t>
      </w:r>
      <w:r w:rsidRPr="00C84126">
        <w:rPr>
          <w:rFonts w:ascii="Tahoma" w:hAnsi="Tahoma" w:cs="Tahoma"/>
          <w:color w:val="auto"/>
          <w:sz w:val="20"/>
          <w:szCs w:val="20"/>
          <w:vertAlign w:val="superscript"/>
        </w:rPr>
        <w:t>2</w:t>
      </w:r>
      <w:r w:rsidRPr="00C84126">
        <w:rPr>
          <w:rFonts w:ascii="Tahoma" w:hAnsi="Tahoma" w:cs="Tahoma"/>
          <w:color w:val="auto"/>
          <w:sz w:val="20"/>
          <w:szCs w:val="20"/>
        </w:rPr>
        <w:t xml:space="preserve"> circa</w:t>
      </w:r>
      <w:r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15 m</w:t>
      </w:r>
      <w:r w:rsidRPr="00C84126">
        <w:rPr>
          <w:rFonts w:ascii="Tahoma" w:hAnsi="Tahoma" w:cs="Tahoma"/>
          <w:color w:val="auto"/>
          <w:sz w:val="20"/>
          <w:szCs w:val="20"/>
          <w:vertAlign w:val="superscript"/>
        </w:rPr>
        <w:t xml:space="preserve">2 </w:t>
      </w:r>
      <w:r w:rsidRPr="00C84126">
        <w:rPr>
          <w:rFonts w:ascii="Tahoma" w:hAnsi="Tahoma" w:cs="Tahoma"/>
          <w:color w:val="auto"/>
          <w:sz w:val="20"/>
          <w:szCs w:val="20"/>
        </w:rPr>
        <w:t>circa</w:t>
      </w:r>
      <w:r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12 m</w:t>
      </w:r>
      <w:r w:rsidRPr="00C84126">
        <w:rPr>
          <w:rFonts w:ascii="Tahoma" w:hAnsi="Tahoma" w:cs="Tahoma"/>
          <w:color w:val="auto"/>
          <w:sz w:val="20"/>
          <w:szCs w:val="20"/>
          <w:vertAlign w:val="superscript"/>
        </w:rPr>
        <w:t>2</w:t>
      </w:r>
      <w:r w:rsidRPr="00C84126">
        <w:rPr>
          <w:rFonts w:ascii="Tahoma" w:hAnsi="Tahoma" w:cs="Tahoma"/>
          <w:color w:val="auto"/>
          <w:sz w:val="20"/>
          <w:szCs w:val="20"/>
        </w:rPr>
        <w:t xml:space="preserve"> circa</w:t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7F7F1A">
        <w:rPr>
          <w:rFonts w:ascii="Tahoma" w:hAnsi="Tahoma" w:cs="Tahoma"/>
          <w:b/>
          <w:bCs/>
          <w:color w:val="FFFFFF"/>
          <w:sz w:val="28"/>
          <w:szCs w:val="28"/>
          <w:highlight w:val="black"/>
        </w:rPr>
        <w:t>22.</w:t>
      </w:r>
      <w:r w:rsidRPr="00C84126">
        <w:rPr>
          <w:rFonts w:ascii="Tahoma" w:hAnsi="Tahoma" w:cs="Tahoma"/>
          <w:sz w:val="20"/>
          <w:szCs w:val="20"/>
        </w:rPr>
        <w:t xml:space="preserve"> </w:t>
      </w:r>
      <w:r w:rsidRPr="00C84126">
        <w:rPr>
          <w:rFonts w:ascii="Tahoma" w:hAnsi="Tahoma" w:cs="Tahoma"/>
          <w:color w:val="auto"/>
          <w:sz w:val="20"/>
          <w:szCs w:val="20"/>
        </w:rPr>
        <w:t>Intorno a quale punto occorre ruotare il rombo ABCD affinché si sovrapponga all'altro rombo della figura?</w:t>
      </w:r>
    </w:p>
    <w:p w:rsidR="00601153" w:rsidRPr="00C84126" w:rsidRDefault="00601153" w:rsidP="00601153">
      <w:pPr>
        <w:jc w:val="center"/>
        <w:rPr>
          <w:rFonts w:ascii="Tahoma" w:hAnsi="Tahoma" w:cs="Tahoma"/>
          <w:color w:val="auto"/>
          <w:sz w:val="20"/>
          <w:szCs w:val="20"/>
        </w:rPr>
      </w:pPr>
      <w:r>
        <w:rPr>
          <w:noProof/>
          <w:color w:val="auto"/>
          <w:sz w:val="20"/>
          <w:szCs w:val="20"/>
        </w:rPr>
        <w:drawing>
          <wp:inline distT="0" distB="0" distL="0" distR="0">
            <wp:extent cx="1466850" cy="1244601"/>
            <wp:effectExtent l="0" t="0" r="0" b="0"/>
            <wp:docPr id="20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184" cy="1247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A</w:t>
      </w:r>
      <w:r>
        <w:rPr>
          <w:rFonts w:ascii="Tahoma" w:hAnsi="Tahoma" w:cs="Tahoma"/>
          <w:color w:val="auto"/>
          <w:sz w:val="20"/>
          <w:szCs w:val="20"/>
        </w:rPr>
        <w:tab/>
      </w:r>
      <w:r>
        <w:rPr>
          <w:rFonts w:ascii="Tahoma" w:hAnsi="Tahoma" w:cs="Tahoma"/>
          <w:color w:val="auto"/>
          <w:sz w:val="20"/>
          <w:szCs w:val="20"/>
        </w:rPr>
        <w:tab/>
      </w:r>
      <w:r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B</w:t>
      </w:r>
      <w:r>
        <w:rPr>
          <w:rFonts w:ascii="Tahoma" w:hAnsi="Tahoma" w:cs="Tahoma"/>
          <w:color w:val="auto"/>
          <w:sz w:val="20"/>
          <w:szCs w:val="20"/>
        </w:rPr>
        <w:tab/>
      </w:r>
      <w:r>
        <w:rPr>
          <w:rFonts w:ascii="Tahoma" w:hAnsi="Tahoma" w:cs="Tahoma"/>
          <w:color w:val="auto"/>
          <w:sz w:val="20"/>
          <w:szCs w:val="20"/>
        </w:rPr>
        <w:tab/>
      </w:r>
      <w:r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C</w:t>
      </w:r>
      <w:r>
        <w:rPr>
          <w:rFonts w:ascii="Tahoma" w:hAnsi="Tahoma" w:cs="Tahoma"/>
          <w:color w:val="auto"/>
          <w:sz w:val="20"/>
          <w:szCs w:val="20"/>
        </w:rPr>
        <w:tab/>
      </w:r>
      <w:r>
        <w:rPr>
          <w:rFonts w:ascii="Tahoma" w:hAnsi="Tahoma" w:cs="Tahoma"/>
          <w:color w:val="auto"/>
          <w:sz w:val="20"/>
          <w:szCs w:val="20"/>
        </w:rPr>
        <w:tab/>
      </w:r>
      <w:r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D</w:t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</w:p>
    <w:p w:rsidR="00601153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7F7F1A">
        <w:rPr>
          <w:rFonts w:ascii="Tahoma" w:hAnsi="Tahoma" w:cs="Tahoma"/>
          <w:b/>
          <w:bCs/>
          <w:color w:val="FFFFFF"/>
          <w:sz w:val="28"/>
          <w:szCs w:val="28"/>
          <w:highlight w:val="black"/>
        </w:rPr>
        <w:t>23.</w:t>
      </w:r>
      <w:r w:rsidRPr="00C84126">
        <w:rPr>
          <w:rFonts w:ascii="Tahoma" w:hAnsi="Tahoma" w:cs="Tahoma"/>
          <w:sz w:val="20"/>
          <w:szCs w:val="20"/>
        </w:rPr>
        <w:t xml:space="preserve"> </w:t>
      </w:r>
      <w:r w:rsidRPr="00C84126">
        <w:rPr>
          <w:rFonts w:ascii="Tahoma" w:hAnsi="Tahoma" w:cs="Tahoma"/>
          <w:color w:val="auto"/>
          <w:sz w:val="20"/>
          <w:szCs w:val="20"/>
        </w:rPr>
        <w:t>Da una rilevazione sul numero di film che un gruppo di ragazzi ha visto al cinema nell'ultimo mese sono stati ottenuti i seguenti dati.</w:t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</w:p>
    <w:p w:rsidR="00601153" w:rsidRPr="00C84126" w:rsidRDefault="00601153" w:rsidP="00601153">
      <w:pPr>
        <w:rPr>
          <w:rFonts w:ascii="Courier New" w:hAnsi="Courier New" w:cs="Courier New"/>
          <w:color w:val="auto"/>
          <w:sz w:val="20"/>
          <w:szCs w:val="20"/>
        </w:rPr>
      </w:pPr>
      <w:r w:rsidRPr="00C84126">
        <w:rPr>
          <w:rFonts w:ascii="Courier New" w:hAnsi="Courier New" w:cs="Courier New"/>
          <w:color w:val="auto"/>
          <w:sz w:val="20"/>
          <w:szCs w:val="20"/>
        </w:rPr>
        <w:t>numero di | numero di</w:t>
      </w:r>
    </w:p>
    <w:p w:rsidR="00601153" w:rsidRPr="007F7F1A" w:rsidRDefault="00601153" w:rsidP="00601153">
      <w:pPr>
        <w:rPr>
          <w:rFonts w:ascii="Courier New" w:hAnsi="Courier New" w:cs="Courier New"/>
          <w:color w:val="auto"/>
          <w:sz w:val="20"/>
          <w:szCs w:val="20"/>
          <w:u w:val="single"/>
        </w:rPr>
      </w:pPr>
      <w:r w:rsidRPr="007F7F1A">
        <w:rPr>
          <w:rFonts w:ascii="Courier New" w:hAnsi="Courier New" w:cs="Courier New"/>
          <w:color w:val="auto"/>
          <w:sz w:val="20"/>
          <w:szCs w:val="20"/>
          <w:u w:val="single"/>
        </w:rPr>
        <w:t>persone   | film visti</w:t>
      </w:r>
    </w:p>
    <w:p w:rsidR="00601153" w:rsidRPr="00C84126" w:rsidRDefault="00601153" w:rsidP="00601153">
      <w:pPr>
        <w:rPr>
          <w:rFonts w:ascii="Courier New" w:hAnsi="Courier New" w:cs="Courier New"/>
          <w:color w:val="auto"/>
          <w:sz w:val="20"/>
          <w:szCs w:val="20"/>
        </w:rPr>
      </w:pPr>
      <w:r w:rsidRPr="00C84126">
        <w:rPr>
          <w:rFonts w:ascii="Courier New" w:hAnsi="Courier New" w:cs="Courier New"/>
          <w:color w:val="auto"/>
          <w:sz w:val="20"/>
          <w:szCs w:val="20"/>
        </w:rPr>
        <w:t xml:space="preserve">       10 | 0</w:t>
      </w:r>
    </w:p>
    <w:p w:rsidR="00601153" w:rsidRPr="00C84126" w:rsidRDefault="00601153" w:rsidP="00601153">
      <w:pPr>
        <w:rPr>
          <w:rFonts w:ascii="Courier New" w:hAnsi="Courier New" w:cs="Courier New"/>
          <w:color w:val="auto"/>
          <w:sz w:val="20"/>
          <w:szCs w:val="20"/>
        </w:rPr>
      </w:pPr>
      <w:r w:rsidRPr="00C84126">
        <w:rPr>
          <w:rFonts w:ascii="Courier New" w:hAnsi="Courier New" w:cs="Courier New"/>
          <w:color w:val="auto"/>
          <w:sz w:val="20"/>
          <w:szCs w:val="20"/>
        </w:rPr>
        <w:t xml:space="preserve">        8 | 1</w:t>
      </w:r>
    </w:p>
    <w:p w:rsidR="00601153" w:rsidRPr="00C84126" w:rsidRDefault="00601153" w:rsidP="00601153">
      <w:pPr>
        <w:rPr>
          <w:rFonts w:ascii="Courier New" w:hAnsi="Courier New" w:cs="Courier New"/>
          <w:color w:val="auto"/>
          <w:sz w:val="20"/>
          <w:szCs w:val="20"/>
        </w:rPr>
      </w:pPr>
      <w:r w:rsidRPr="00C84126">
        <w:rPr>
          <w:rFonts w:ascii="Courier New" w:hAnsi="Courier New" w:cs="Courier New"/>
          <w:color w:val="auto"/>
          <w:sz w:val="20"/>
          <w:szCs w:val="20"/>
        </w:rPr>
        <w:t xml:space="preserve">        5 | 2</w:t>
      </w:r>
    </w:p>
    <w:p w:rsidR="00601153" w:rsidRPr="00C84126" w:rsidRDefault="00601153" w:rsidP="00601153">
      <w:pPr>
        <w:rPr>
          <w:rFonts w:ascii="Courier New" w:hAnsi="Courier New" w:cs="Courier New"/>
          <w:color w:val="auto"/>
          <w:sz w:val="20"/>
          <w:szCs w:val="20"/>
        </w:rPr>
      </w:pPr>
      <w:r w:rsidRPr="00C84126">
        <w:rPr>
          <w:rFonts w:ascii="Courier New" w:hAnsi="Courier New" w:cs="Courier New"/>
          <w:color w:val="auto"/>
          <w:sz w:val="20"/>
          <w:szCs w:val="20"/>
        </w:rPr>
        <w:t xml:space="preserve">        2 | 3</w:t>
      </w:r>
    </w:p>
    <w:p w:rsidR="00601153" w:rsidRDefault="00601153" w:rsidP="00601153">
      <w:pPr>
        <w:rPr>
          <w:rFonts w:ascii="Courier New" w:hAnsi="Courier New" w:cs="Courier New"/>
          <w:color w:val="auto"/>
          <w:sz w:val="20"/>
          <w:szCs w:val="20"/>
        </w:rPr>
      </w:pPr>
      <w:r w:rsidRPr="00C84126">
        <w:rPr>
          <w:rFonts w:ascii="Courier New" w:hAnsi="Courier New" w:cs="Courier New"/>
          <w:color w:val="auto"/>
          <w:sz w:val="20"/>
          <w:szCs w:val="20"/>
        </w:rPr>
        <w:t xml:space="preserve">        1 | più di 3</w:t>
      </w:r>
    </w:p>
    <w:p w:rsidR="00601153" w:rsidRPr="00C84126" w:rsidRDefault="00601153" w:rsidP="00601153">
      <w:pPr>
        <w:rPr>
          <w:rFonts w:ascii="Courier New" w:hAnsi="Courier New" w:cs="Courier New"/>
          <w:color w:val="auto"/>
          <w:sz w:val="20"/>
          <w:szCs w:val="20"/>
        </w:rPr>
      </w:pP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>
        <w:rPr>
          <w:rFonts w:ascii="Tahoma" w:hAnsi="Tahoma" w:cs="Tahoma"/>
          <w:color w:val="auto"/>
          <w:sz w:val="20"/>
          <w:szCs w:val="20"/>
        </w:rPr>
        <w:t>Q</w:t>
      </w:r>
      <w:r w:rsidRPr="00C84126">
        <w:rPr>
          <w:rFonts w:ascii="Tahoma" w:hAnsi="Tahoma" w:cs="Tahoma"/>
          <w:color w:val="auto"/>
          <w:sz w:val="20"/>
          <w:szCs w:val="20"/>
        </w:rPr>
        <w:t>uanti sono i ragazzi che hanno visto meno di 2 film nell'ultimo mese?</w:t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16</w:t>
      </w:r>
      <w:r>
        <w:rPr>
          <w:rFonts w:ascii="Tahoma" w:hAnsi="Tahoma" w:cs="Tahoma"/>
          <w:color w:val="auto"/>
          <w:sz w:val="20"/>
          <w:szCs w:val="20"/>
        </w:rPr>
        <w:tab/>
      </w:r>
      <w:r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24</w:t>
      </w:r>
      <w:r>
        <w:rPr>
          <w:rFonts w:ascii="Tahoma" w:hAnsi="Tahoma" w:cs="Tahoma"/>
          <w:color w:val="auto"/>
          <w:sz w:val="20"/>
          <w:szCs w:val="20"/>
        </w:rPr>
        <w:tab/>
      </w:r>
      <w:r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1</w:t>
      </w:r>
      <w:r>
        <w:rPr>
          <w:rFonts w:ascii="Tahoma" w:hAnsi="Tahoma" w:cs="Tahoma"/>
          <w:color w:val="auto"/>
          <w:sz w:val="20"/>
          <w:szCs w:val="20"/>
        </w:rPr>
        <w:t>8</w:t>
      </w:r>
      <w:r>
        <w:rPr>
          <w:rFonts w:ascii="Tahoma" w:hAnsi="Tahoma" w:cs="Tahoma"/>
          <w:color w:val="auto"/>
          <w:sz w:val="20"/>
          <w:szCs w:val="20"/>
        </w:rPr>
        <w:tab/>
      </w:r>
      <w:r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29</w:t>
      </w: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</w:p>
    <w:p w:rsidR="00601153" w:rsidRPr="00C84126" w:rsidRDefault="00601153" w:rsidP="00601153">
      <w:pPr>
        <w:rPr>
          <w:rFonts w:ascii="Tahoma" w:hAnsi="Tahoma" w:cs="Tahoma"/>
          <w:color w:val="auto"/>
          <w:sz w:val="20"/>
          <w:szCs w:val="20"/>
        </w:rPr>
      </w:pPr>
      <w:r w:rsidRPr="00B64CA7">
        <w:rPr>
          <w:rFonts w:ascii="Tahoma" w:hAnsi="Tahoma" w:cs="Tahoma"/>
          <w:b/>
          <w:bCs/>
          <w:color w:val="FFFFFF"/>
          <w:sz w:val="28"/>
          <w:szCs w:val="28"/>
          <w:highlight w:val="black"/>
        </w:rPr>
        <w:t>24.</w:t>
      </w:r>
      <w:r w:rsidRPr="00C84126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In base alla</w:t>
      </w:r>
      <w:r w:rsidRPr="00C84126">
        <w:rPr>
          <w:rFonts w:ascii="Tahoma" w:hAnsi="Tahoma" w:cs="Tahoma"/>
          <w:color w:val="auto"/>
          <w:sz w:val="20"/>
          <w:szCs w:val="20"/>
        </w:rPr>
        <w:t xml:space="preserve"> rilevazione </w:t>
      </w:r>
      <w:r>
        <w:rPr>
          <w:rFonts w:ascii="Tahoma" w:hAnsi="Tahoma" w:cs="Tahoma"/>
          <w:color w:val="auto"/>
          <w:sz w:val="20"/>
          <w:szCs w:val="20"/>
        </w:rPr>
        <w:t>precedente, q</w:t>
      </w:r>
      <w:r w:rsidRPr="00C84126">
        <w:rPr>
          <w:rFonts w:ascii="Tahoma" w:hAnsi="Tahoma" w:cs="Tahoma"/>
          <w:color w:val="auto"/>
          <w:sz w:val="20"/>
          <w:szCs w:val="20"/>
        </w:rPr>
        <w:t>ual è la probabilità che incontrando uno dei ragazzi intervistati esso abbia visto più di due film nell'ultimo mese?</w:t>
      </w:r>
    </w:p>
    <w:p w:rsidR="001150CA" w:rsidRPr="001150CA" w:rsidRDefault="00601153"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8%</w:t>
      </w:r>
      <w:r>
        <w:rPr>
          <w:rFonts w:ascii="Tahoma" w:hAnsi="Tahoma" w:cs="Tahoma"/>
          <w:color w:val="auto"/>
          <w:sz w:val="20"/>
          <w:szCs w:val="20"/>
        </w:rPr>
        <w:tab/>
      </w:r>
      <w:r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9% circa</w:t>
      </w:r>
      <w:r>
        <w:rPr>
          <w:rFonts w:ascii="Tahoma" w:hAnsi="Tahoma" w:cs="Tahoma"/>
          <w:color w:val="auto"/>
          <w:sz w:val="20"/>
          <w:szCs w:val="20"/>
        </w:rPr>
        <w:tab/>
      </w:r>
      <w:r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12%</w:t>
      </w:r>
      <w:r>
        <w:rPr>
          <w:rFonts w:ascii="Tahoma" w:hAnsi="Tahoma" w:cs="Tahoma"/>
          <w:color w:val="auto"/>
          <w:sz w:val="20"/>
          <w:szCs w:val="20"/>
        </w:rPr>
        <w:tab/>
      </w:r>
      <w:r>
        <w:rPr>
          <w:rFonts w:ascii="Tahoma" w:hAnsi="Tahoma" w:cs="Tahoma"/>
          <w:color w:val="auto"/>
          <w:sz w:val="20"/>
          <w:szCs w:val="20"/>
        </w:rPr>
        <w:tab/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Wingdings" w:hAnsi="Wingdings" w:cs="Wingdings"/>
          <w:sz w:val="20"/>
          <w:szCs w:val="20"/>
        </w:rPr>
        <w:t></w:t>
      </w:r>
      <w:r w:rsidRPr="00C84126">
        <w:rPr>
          <w:rFonts w:ascii="Wingdings" w:hAnsi="Wingdings" w:cs="Wingdings"/>
          <w:sz w:val="20"/>
          <w:szCs w:val="20"/>
        </w:rPr>
        <w:t></w:t>
      </w:r>
      <w:r w:rsidRPr="00C84126">
        <w:rPr>
          <w:rFonts w:ascii="Tahoma" w:hAnsi="Tahoma" w:cs="Tahoma"/>
          <w:color w:val="auto"/>
          <w:sz w:val="20"/>
          <w:szCs w:val="20"/>
        </w:rPr>
        <w:t>15% circa</w:t>
      </w:r>
    </w:p>
    <w:sectPr w:rsidR="001150CA" w:rsidRPr="001150CA" w:rsidSect="00066FF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C79"/>
    <w:rsid w:val="00066FF4"/>
    <w:rsid w:val="001150CA"/>
    <w:rsid w:val="005010B4"/>
    <w:rsid w:val="00601153"/>
    <w:rsid w:val="00E71057"/>
    <w:rsid w:val="00FF7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7C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150CA"/>
    <w:pPr>
      <w:keepNext/>
      <w:keepLines/>
      <w:widowControl/>
      <w:autoSpaceDE/>
      <w:autoSpaceDN/>
      <w:adjustRightInd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7C79"/>
    <w:rPr>
      <w:rFonts w:ascii="Tahoma" w:hAnsi="Tahoma" w:cs="Tahoma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F7C79"/>
    <w:rPr>
      <w:rFonts w:ascii="Tahoma" w:eastAsia="Times New Roman" w:hAnsi="Tahoma" w:cs="Tahoma"/>
      <w:color w:val="000000"/>
      <w:sz w:val="16"/>
      <w:szCs w:val="16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150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styleId="Collegamentoipertestuale">
    <w:name w:val="Hyperlink"/>
    <w:basedOn w:val="Carpredefinitoparagrafo"/>
    <w:uiPriority w:val="99"/>
    <w:rsid w:val="001150CA"/>
    <w:rPr>
      <w:color w:val="0000FF"/>
      <w:u w:val="single"/>
    </w:rPr>
  </w:style>
  <w:style w:type="paragraph" w:styleId="Corpotesto">
    <w:name w:val="Body Text"/>
    <w:basedOn w:val="Normale"/>
    <w:link w:val="CorpotestoCarattere"/>
    <w:semiHidden/>
    <w:unhideWhenUsed/>
    <w:rsid w:val="001150CA"/>
    <w:pPr>
      <w:widowControl/>
      <w:autoSpaceDE/>
      <w:autoSpaceDN/>
      <w:adjustRightInd/>
    </w:pPr>
    <w:rPr>
      <w:b/>
      <w:bCs/>
      <w:color w:val="auto"/>
      <w:sz w:val="52"/>
      <w:szCs w:val="20"/>
      <w:lang w:bidi="he-IL"/>
    </w:rPr>
  </w:style>
  <w:style w:type="character" w:customStyle="1" w:styleId="CorpotestoCarattere">
    <w:name w:val="Corpo testo Carattere"/>
    <w:basedOn w:val="Carpredefinitoparagrafo"/>
    <w:link w:val="Corpotesto"/>
    <w:semiHidden/>
    <w:rsid w:val="001150CA"/>
    <w:rPr>
      <w:rFonts w:ascii="Times New Roman" w:eastAsia="Times New Roman" w:hAnsi="Times New Roman" w:cs="Times New Roman"/>
      <w:b/>
      <w:bCs/>
      <w:sz w:val="52"/>
      <w:szCs w:val="20"/>
      <w:lang w:eastAsia="it-IT" w:bidi="he-IL"/>
    </w:rPr>
  </w:style>
  <w:style w:type="paragraph" w:styleId="Intestazione">
    <w:name w:val="header"/>
    <w:basedOn w:val="Normale"/>
    <w:link w:val="IntestazioneCarattere"/>
    <w:uiPriority w:val="99"/>
    <w:unhideWhenUsed/>
    <w:rsid w:val="001150CA"/>
    <w:pPr>
      <w:widowControl/>
      <w:tabs>
        <w:tab w:val="center" w:pos="4819"/>
        <w:tab w:val="right" w:pos="9638"/>
      </w:tabs>
      <w:autoSpaceDE/>
      <w:autoSpaceDN/>
      <w:adjustRightInd/>
    </w:pPr>
    <w:rPr>
      <w:color w:val="auto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50CA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1150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7C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150CA"/>
    <w:pPr>
      <w:keepNext/>
      <w:keepLines/>
      <w:widowControl/>
      <w:autoSpaceDE/>
      <w:autoSpaceDN/>
      <w:adjustRightInd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7C79"/>
    <w:rPr>
      <w:rFonts w:ascii="Tahoma" w:hAnsi="Tahoma" w:cs="Tahoma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F7C79"/>
    <w:rPr>
      <w:rFonts w:ascii="Tahoma" w:eastAsia="Times New Roman" w:hAnsi="Tahoma" w:cs="Tahoma"/>
      <w:color w:val="000000"/>
      <w:sz w:val="16"/>
      <w:szCs w:val="16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150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styleId="Collegamentoipertestuale">
    <w:name w:val="Hyperlink"/>
    <w:basedOn w:val="Carpredefinitoparagrafo"/>
    <w:uiPriority w:val="99"/>
    <w:rsid w:val="001150CA"/>
    <w:rPr>
      <w:color w:val="0000FF"/>
      <w:u w:val="single"/>
    </w:rPr>
  </w:style>
  <w:style w:type="paragraph" w:styleId="Corpotesto">
    <w:name w:val="Body Text"/>
    <w:basedOn w:val="Normale"/>
    <w:link w:val="CorpotestoCarattere"/>
    <w:semiHidden/>
    <w:unhideWhenUsed/>
    <w:rsid w:val="001150CA"/>
    <w:pPr>
      <w:widowControl/>
      <w:autoSpaceDE/>
      <w:autoSpaceDN/>
      <w:adjustRightInd/>
    </w:pPr>
    <w:rPr>
      <w:b/>
      <w:bCs/>
      <w:color w:val="auto"/>
      <w:sz w:val="52"/>
      <w:szCs w:val="20"/>
      <w:lang w:bidi="he-IL"/>
    </w:rPr>
  </w:style>
  <w:style w:type="character" w:customStyle="1" w:styleId="CorpotestoCarattere">
    <w:name w:val="Corpo testo Carattere"/>
    <w:basedOn w:val="Carpredefinitoparagrafo"/>
    <w:link w:val="Corpotesto"/>
    <w:semiHidden/>
    <w:rsid w:val="001150CA"/>
    <w:rPr>
      <w:rFonts w:ascii="Times New Roman" w:eastAsia="Times New Roman" w:hAnsi="Times New Roman" w:cs="Times New Roman"/>
      <w:b/>
      <w:bCs/>
      <w:sz w:val="52"/>
      <w:szCs w:val="20"/>
      <w:lang w:eastAsia="it-IT" w:bidi="he-IL"/>
    </w:rPr>
  </w:style>
  <w:style w:type="paragraph" w:styleId="Intestazione">
    <w:name w:val="header"/>
    <w:basedOn w:val="Normale"/>
    <w:link w:val="IntestazioneCarattere"/>
    <w:uiPriority w:val="99"/>
    <w:unhideWhenUsed/>
    <w:rsid w:val="001150CA"/>
    <w:pPr>
      <w:widowControl/>
      <w:tabs>
        <w:tab w:val="center" w:pos="4819"/>
        <w:tab w:val="right" w:pos="9638"/>
      </w:tabs>
      <w:autoSpaceDE/>
      <w:autoSpaceDN/>
      <w:adjustRightInd/>
    </w:pPr>
    <w:rPr>
      <w:color w:val="auto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50CA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1150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31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4.bin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2.png"/><Relationship Id="rId12" Type="http://schemas.openxmlformats.org/officeDocument/2006/relationships/image" Target="media/image7.wmf"/><Relationship Id="rId17" Type="http://schemas.openxmlformats.org/officeDocument/2006/relationships/image" Target="media/image10.wmf"/><Relationship Id="rId2" Type="http://schemas.microsoft.com/office/2007/relationships/stylesWithEffects" Target="stylesWithEffects.xml"/><Relationship Id="rId16" Type="http://schemas.openxmlformats.org/officeDocument/2006/relationships/oleObject" Target="embeddings/oleObject3.bin"/><Relationship Id="rId20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image" Target="media/image9.wmf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8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722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Roberto</cp:lastModifiedBy>
  <cp:revision>2</cp:revision>
  <dcterms:created xsi:type="dcterms:W3CDTF">2011-02-24T21:42:00Z</dcterms:created>
  <dcterms:modified xsi:type="dcterms:W3CDTF">2011-02-24T21:42:00Z</dcterms:modified>
</cp:coreProperties>
</file>