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11" w:rsidRPr="00E35DDD" w:rsidRDefault="00D22A88" w:rsidP="00E35DDD">
      <w:pPr>
        <w:jc w:val="center"/>
        <w:rPr>
          <w:rFonts w:asciiTheme="minorHAnsi" w:hAnsiTheme="minorHAnsi"/>
          <w:b/>
        </w:rPr>
      </w:pPr>
      <w:bookmarkStart w:id="0" w:name="OLE_LINK6"/>
      <w:bookmarkStart w:id="1" w:name="OLE_LINK5"/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</w:t>
      </w:r>
      <w:r w:rsidR="00023911">
        <w:rPr>
          <w:rFonts w:asciiTheme="minorHAnsi" w:hAnsiTheme="minorHAnsi"/>
          <w:b/>
        </w:rPr>
        <w:t xml:space="preserve"> Prova di</w:t>
      </w:r>
      <w:r w:rsidR="00E35DDD">
        <w:rPr>
          <w:rFonts w:asciiTheme="minorHAnsi" w:hAnsiTheme="minorHAnsi"/>
          <w:b/>
        </w:rPr>
        <w:t xml:space="preserve"> verifica sommativa </w:t>
      </w:r>
      <w:r w:rsidR="00075C80">
        <w:rPr>
          <w:rFonts w:asciiTheme="minorHAnsi" w:hAnsiTheme="minorHAnsi"/>
          <w:b/>
        </w:rPr>
        <w:t>I</w:t>
      </w:r>
      <w:r w:rsidR="00E35DDD">
        <w:rPr>
          <w:rFonts w:asciiTheme="minorHAnsi" w:hAnsiTheme="minorHAnsi"/>
          <w:b/>
        </w:rPr>
        <w:t xml:space="preserve">I </w:t>
      </w:r>
      <w:proofErr w:type="spellStart"/>
      <w:r w:rsidR="00E35DDD">
        <w:rPr>
          <w:rFonts w:asciiTheme="minorHAnsi" w:hAnsiTheme="minorHAnsi"/>
          <w:b/>
        </w:rPr>
        <w:t>quadr</w:t>
      </w:r>
      <w:proofErr w:type="spellEnd"/>
      <w:r w:rsidR="00E35DDD">
        <w:rPr>
          <w:rFonts w:asciiTheme="minorHAnsi" w:hAnsiTheme="minorHAnsi"/>
          <w:b/>
        </w:rPr>
        <w:t xml:space="preserve">. </w:t>
      </w:r>
      <w:r w:rsidR="00E35DDD">
        <w:rPr>
          <w:rFonts w:asciiTheme="minorHAnsi" w:hAnsiTheme="minorHAnsi"/>
          <w:b/>
        </w:rPr>
        <w:tab/>
        <w:t xml:space="preserve"> </w:t>
      </w:r>
      <w:r w:rsidR="00023911">
        <w:rPr>
          <w:rFonts w:asciiTheme="minorHAnsi" w:hAnsiTheme="minorHAnsi"/>
          <w:b/>
        </w:rPr>
        <w:t xml:space="preserve">classe III </w:t>
      </w:r>
      <w:bookmarkEnd w:id="0"/>
      <w:bookmarkEnd w:id="1"/>
      <w:r>
        <w:rPr>
          <w:rFonts w:asciiTheme="minorHAnsi" w:hAnsiTheme="minorHAnsi"/>
          <w:b/>
        </w:rPr>
        <w:t xml:space="preserve">Liceo Classico </w:t>
      </w:r>
      <w:r w:rsidR="00023911">
        <w:rPr>
          <w:rFonts w:asciiTheme="minorHAnsi" w:hAnsiTheme="minorHAnsi"/>
          <w:b/>
        </w:rPr>
        <w:tab/>
      </w:r>
      <w:r w:rsidR="00023911" w:rsidRPr="00B05FB2">
        <w:rPr>
          <w:rFonts w:eastAsia="Arial Unicode MS"/>
          <w:kern w:val="1"/>
          <w:sz w:val="20"/>
          <w:szCs w:val="20"/>
          <w:lang w:bidi="ar-SA"/>
        </w:rPr>
        <w:t xml:space="preserve">Traccia </w:t>
      </w:r>
      <w:r w:rsidR="00B05FB2" w:rsidRPr="00B05FB2">
        <w:rPr>
          <w:rFonts w:eastAsia="Arial Unicode MS"/>
          <w:kern w:val="1"/>
          <w:position w:val="-6"/>
          <w:sz w:val="20"/>
          <w:szCs w:val="20"/>
          <w:lang w:bidi="ar-SA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6" o:title=""/>
          </v:shape>
          <o:OLEObject Type="Embed" ProgID="Equation.3" ShapeID="_x0000_i1025" DrawAspect="Content" ObjectID="_1424439279" r:id="rId7"/>
        </w:objec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23911" w:rsidTr="00023911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911" w:rsidRPr="00BA23C2" w:rsidRDefault="00BA23C2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Risolvi la seguente disequazione</w:t>
            </w:r>
          </w:p>
          <w:p w:rsidR="00023911" w:rsidRPr="00BA23C2" w:rsidRDefault="00023911" w:rsidP="00BA23C2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:rsidR="00023911" w:rsidRPr="00BA23C2" w:rsidRDefault="00BA23C2" w:rsidP="00BA23C2">
            <w:pPr>
              <w:pStyle w:val="Paragrafoelenco"/>
              <w:numPr>
                <w:ilvl w:val="0"/>
                <w:numId w:val="5"/>
              </w:numPr>
              <w:spacing w:after="200" w:line="360" w:lineRule="auto"/>
              <w:jc w:val="both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eastAsia="Arial Unicode MS"/>
                <w:kern w:val="2"/>
                <w:position w:val="-8"/>
                <w:lang w:eastAsia="ar-SA" w:bidi="ar-SA"/>
              </w:rPr>
              <w:object w:dxaOrig="2020" w:dyaOrig="360">
                <v:shape id="_x0000_i1026" type="#_x0000_t75" style="width:101.25pt;height:18pt" o:ole="" filled="t">
                  <v:fill color2="black"/>
                  <v:imagedata r:id="rId8" o:title=""/>
                </v:shape>
                <o:OLEObject Type="Embed" ProgID="Equation.3" ShapeID="_x0000_i1026" DrawAspect="Content" ObjectID="_1424439280" r:id="rId9"/>
              </w:object>
            </w: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903D0B" w:rsidRPr="00BA23C2" w:rsidRDefault="00903D0B" w:rsidP="00BA23C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Problema</w:t>
            </w:r>
          </w:p>
          <w:p w:rsidR="00903D0B" w:rsidRPr="00BA23C2" w:rsidRDefault="00903D0B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BA23C2" w:rsidRPr="00BA23C2" w:rsidRDefault="00BA23C2" w:rsidP="00BA23C2">
            <w:p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Dopo aver scritto l’equazione della parabola con asse parallelo all’asse x passante per A(0;1) e avente vertice V(4;3) rispondere ai seguenti quesiti:</w:t>
            </w:r>
          </w:p>
          <w:p w:rsidR="00BA23C2" w:rsidRPr="00BA23C2" w:rsidRDefault="00BA23C2" w:rsidP="00BA23C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determinare l’equazione della retta t tangente alla parabola in A e della retta s tangente alla parabola e perpendicolare a t;</w:t>
            </w:r>
          </w:p>
          <w:p w:rsidR="00BA23C2" w:rsidRPr="00BA23C2" w:rsidRDefault="00BA23C2" w:rsidP="00BA23C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verificare che il punto P di intersezione tra s e t appartiene alla direttrice della parabola;</w:t>
            </w:r>
          </w:p>
          <w:p w:rsidR="00BA23C2" w:rsidRDefault="00BA23C2" w:rsidP="00BA23C2">
            <w:pPr>
              <w:numPr>
                <w:ilvl w:val="0"/>
                <w:numId w:val="9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calcolare l’area del triangolo formato dalle rette s, t  e dalla direttrice d</w:t>
            </w:r>
          </w:p>
          <w:p w:rsidR="00BA23C2" w:rsidRDefault="00BA23C2" w:rsidP="00BA23C2">
            <w:pPr>
              <w:ind w:left="720"/>
              <w:jc w:val="both"/>
              <w:rPr>
                <w:rFonts w:asciiTheme="minorHAnsi" w:hAnsiTheme="minorHAnsi"/>
              </w:rPr>
            </w:pPr>
          </w:p>
          <w:p w:rsidR="00BA23C2" w:rsidRPr="00BA23C2" w:rsidRDefault="00BA23C2" w:rsidP="00BA23C2">
            <w:pPr>
              <w:ind w:left="720"/>
              <w:jc w:val="both"/>
              <w:rPr>
                <w:rFonts w:asciiTheme="minorHAnsi" w:hAnsiTheme="minorHAnsi"/>
              </w:rPr>
            </w:pPr>
          </w:p>
          <w:p w:rsidR="00E35DDD" w:rsidRPr="00BA23C2" w:rsidRDefault="00BA23C2" w:rsidP="00BA23C2">
            <w:pPr>
              <w:spacing w:after="200" w:line="360" w:lineRule="auto"/>
              <w:jc w:val="both"/>
              <w:rPr>
                <w:rFonts w:asciiTheme="minorHAnsi" w:hAnsiTheme="minorHAnsi"/>
                <w:b/>
              </w:rPr>
            </w:pPr>
            <w:bookmarkStart w:id="2" w:name="OLE_LINK9"/>
            <w:bookmarkStart w:id="3" w:name="OLE_LINK10"/>
            <w:r w:rsidRPr="00BA23C2">
              <w:rPr>
                <w:rFonts w:asciiTheme="minorHAnsi" w:hAnsiTheme="minorHAnsi"/>
                <w:b/>
              </w:rPr>
              <w:t>Facoltativo</w:t>
            </w:r>
          </w:p>
          <w:p w:rsidR="00BA23C2" w:rsidRPr="00BA23C2" w:rsidRDefault="00BA23C2" w:rsidP="00BA23C2">
            <w:pPr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 xml:space="preserve">Determina per quale valore di k la parabola </w:t>
            </w:r>
            <w:r w:rsidRPr="00BA23C2">
              <w:rPr>
                <w:rFonts w:asciiTheme="minorHAnsi" w:hAnsiTheme="minorHAnsi"/>
              </w:rPr>
              <w:object w:dxaOrig="2280" w:dyaOrig="360">
                <v:shape id="_x0000_i1027" type="#_x0000_t75" style="width:114pt;height:18pt" o:ole="">
                  <v:imagedata r:id="rId10" o:title=""/>
                </v:shape>
                <o:OLEObject Type="Embed" ProgID="Equation.3" ShapeID="_x0000_i1027" DrawAspect="Content" ObjectID="_1424439281" r:id="rId11"/>
              </w:object>
            </w:r>
            <w:r w:rsidRPr="00BA23C2">
              <w:rPr>
                <w:rFonts w:asciiTheme="minorHAnsi" w:hAnsiTheme="minorHAnsi"/>
              </w:rPr>
              <w:t xml:space="preserve"> è tangente alla bisettrice del I e III quadrante</w:t>
            </w:r>
          </w:p>
          <w:bookmarkEnd w:id="2"/>
          <w:bookmarkEnd w:id="3"/>
          <w:p w:rsidR="00E35DDD" w:rsidRPr="00BA23C2" w:rsidRDefault="00E35DDD" w:rsidP="00BA23C2">
            <w:pPr>
              <w:spacing w:after="200" w:line="360" w:lineRule="auto"/>
              <w:jc w:val="both"/>
              <w:rPr>
                <w:rFonts w:asciiTheme="minorHAnsi" w:hAnsiTheme="minorHAnsi"/>
              </w:rPr>
            </w:pPr>
          </w:p>
          <w:p w:rsidR="00E35DDD" w:rsidRPr="00BA23C2" w:rsidRDefault="00E35DDD" w:rsidP="00BA23C2">
            <w:pPr>
              <w:spacing w:after="200" w:line="360" w:lineRule="auto"/>
              <w:jc w:val="both"/>
              <w:rPr>
                <w:rFonts w:asciiTheme="minorHAnsi" w:hAnsiTheme="minorHAnsi"/>
              </w:rPr>
            </w:pPr>
          </w:p>
          <w:p w:rsidR="00E35DDD" w:rsidRPr="00BA23C2" w:rsidRDefault="00E35DDD" w:rsidP="00BA23C2">
            <w:pPr>
              <w:spacing w:after="200" w:line="360" w:lineRule="auto"/>
              <w:jc w:val="both"/>
              <w:rPr>
                <w:rFonts w:asciiTheme="minorHAnsi" w:hAnsiTheme="minorHAnsi"/>
              </w:rPr>
            </w:pP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NOME ……………………………</w:t>
            </w: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COGNOME ………………………</w:t>
            </w: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E35DDD" w:rsidRPr="00BA23C2" w:rsidRDefault="00E35DDD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CLASSE ……………………………</w:t>
            </w:r>
          </w:p>
          <w:p w:rsidR="00E35DDD" w:rsidRPr="00BA23C2" w:rsidRDefault="00E35DDD" w:rsidP="00BA23C2">
            <w:pPr>
              <w:spacing w:after="200" w:line="360" w:lineRule="auto"/>
              <w:jc w:val="both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911" w:rsidRPr="00361DEF" w:rsidRDefault="0002391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proofErr w:type="spellStart"/>
            <w:r w:rsidRPr="00361DEF">
              <w:rPr>
                <w:rFonts w:asciiTheme="minorHAnsi" w:eastAsiaTheme="minorHAnsi" w:hAnsiTheme="minorHAnsi" w:cs="ArialMT"/>
                <w:b/>
                <w:lang w:eastAsia="en-US" w:bidi="ar-SA"/>
              </w:rPr>
              <w:t>Items</w:t>
            </w:r>
            <w:proofErr w:type="spellEnd"/>
            <w:r w:rsidRPr="00361DEF">
              <w:rPr>
                <w:rFonts w:asciiTheme="minorHAnsi" w:eastAsiaTheme="minorHAnsi" w:hAnsiTheme="minorHAnsi" w:cs="ArialMT"/>
                <w:b/>
                <w:lang w:eastAsia="en-US" w:bidi="ar-SA"/>
              </w:rPr>
              <w:t xml:space="preserve"> a risposta aperta</w:t>
            </w:r>
          </w:p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6. </w: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L’equazione della parabola passante per </w:t>
            </w:r>
            <w:r w:rsidR="00075C80" w:rsidRPr="00361DEF">
              <w:rPr>
                <w:rFonts w:asciiTheme="minorHAnsi" w:eastAsia="Times New Roman" w:hAnsiTheme="minorHAnsi"/>
                <w:kern w:val="0"/>
                <w:position w:val="-14"/>
                <w:sz w:val="20"/>
                <w:szCs w:val="20"/>
              </w:rPr>
              <w:object w:dxaOrig="760" w:dyaOrig="400">
                <v:shape id="_x0000_i1028" type="#_x0000_t75" style="width:38.25pt;height:20.25pt" o:ole="">
                  <v:imagedata r:id="rId12" o:title=""/>
                </v:shape>
                <o:OLEObject Type="Embed" ProgID="Equation.3" ShapeID="_x0000_i1028" DrawAspect="Content" ObjectID="_1424439282" r:id="rId13"/>
              </w:objec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 e </w:t>
            </w:r>
            <w:r w:rsidR="00075C80" w:rsidRPr="00361DEF">
              <w:rPr>
                <w:rFonts w:asciiTheme="minorHAnsi" w:eastAsia="Times New Roman" w:hAnsiTheme="minorHAnsi"/>
                <w:kern w:val="0"/>
                <w:position w:val="-14"/>
                <w:sz w:val="20"/>
                <w:szCs w:val="20"/>
              </w:rPr>
              <w:object w:dxaOrig="859" w:dyaOrig="400">
                <v:shape id="_x0000_i1029" type="#_x0000_t75" style="width:42.75pt;height:20.25pt" o:ole="">
                  <v:imagedata r:id="rId14" o:title=""/>
                </v:shape>
                <o:OLEObject Type="Embed" ProgID="Equation.3" ShapeID="_x0000_i1029" DrawAspect="Content" ObjectID="_1424439283" r:id="rId15"/>
              </w:objec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>e</w:t>
            </w:r>
            <w:proofErr w:type="spellEnd"/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 avente come asse la retta </w:t>
            </w:r>
            <w:r w:rsidR="00075C80" w:rsidRPr="00361DEF">
              <w:rPr>
                <w:rFonts w:asciiTheme="minorHAnsi" w:eastAsia="Times New Roman" w:hAnsiTheme="minorHAnsi"/>
                <w:kern w:val="0"/>
                <w:position w:val="-24"/>
                <w:sz w:val="20"/>
                <w:szCs w:val="20"/>
              </w:rPr>
              <w:object w:dxaOrig="760" w:dyaOrig="620">
                <v:shape id="_x0000_i1030" type="#_x0000_t75" style="width:38.25pt;height:30.75pt" o:ole="">
                  <v:imagedata r:id="rId16" o:title=""/>
                </v:shape>
                <o:OLEObject Type="Embed" ProgID="Equation.3" ShapeID="_x0000_i1030" DrawAspect="Content" ObjectID="_1424439284" r:id="rId17"/>
              </w:objec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 è: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4391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440" w:dyaOrig="360">
                      <v:shape id="_x0000_i1031" type="#_x0000_t75" style="width:1in;height:18pt" o:ole="">
                        <v:imagedata r:id="rId18" o:title=""/>
                      </v:shape>
                      <o:OLEObject Type="Embed" ProgID="Equation.3" ShapeID="_x0000_i1031" DrawAspect="Content" ObjectID="_1424439285" r:id="rId19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540" w:dyaOrig="360">
                      <v:shape id="_x0000_i1032" type="#_x0000_t75" style="width:77.25pt;height:18pt" o:ole="">
                        <v:imagedata r:id="rId20" o:title=""/>
                      </v:shape>
                      <o:OLEObject Type="Embed" ProgID="Equation.3" ShapeID="_x0000_i1032" DrawAspect="Content" ObjectID="_1424439286" r:id="rId21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440" w:dyaOrig="360">
                      <v:shape id="_x0000_i1033" type="#_x0000_t75" style="width:1in;height:18pt" o:ole="">
                        <v:imagedata r:id="rId22" o:title=""/>
                      </v:shape>
                      <o:OLEObject Type="Embed" ProgID="Equation.3" ShapeID="_x0000_i1033" DrawAspect="Content" ObjectID="_1424439287" r:id="rId23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540" w:dyaOrig="360">
                      <v:shape id="_x0000_i1034" type="#_x0000_t75" style="width:77.25pt;height:18pt" o:ole="">
                        <v:imagedata r:id="rId24" o:title=""/>
                      </v:shape>
                      <o:OLEObject Type="Embed" ProgID="Equation.3" ShapeID="_x0000_i1034" DrawAspect="Content" ObjectID="_1424439288" r:id="rId25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460" w:dyaOrig="360">
                      <v:shape id="_x0000_i1035" type="#_x0000_t75" style="width:72.75pt;height:18pt" o:ole="">
                        <v:imagedata r:id="rId26" o:title=""/>
                      </v:shape>
                      <o:OLEObject Type="Embed" ProgID="Equation.3" ShapeID="_x0000_i1035" DrawAspect="Content" ObjectID="_1424439289" r:id="rId27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7.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L’equazione della retta che interseca la parabola </w:t>
            </w:r>
            <w:r w:rsidR="00075C80"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</w:rPr>
              <w:object w:dxaOrig="999" w:dyaOrig="360">
                <v:shape id="_x0000_i1036" type="#_x0000_t75" style="width:50.25pt;height:18pt" o:ole="">
                  <v:imagedata r:id="rId28" o:title=""/>
                </v:shape>
                <o:OLEObject Type="Embed" ProgID="Equation.3" ShapeID="_x0000_i1036" DrawAspect="Content" ObjectID="_1424439290" r:id="rId29"/>
              </w:objec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 nei punti di ascissa 2 e 0 ha equazione: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4391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020" w:dyaOrig="320">
                      <v:shape id="_x0000_i1037" type="#_x0000_t75" style="width:51pt;height:15.75pt" o:ole="">
                        <v:imagedata r:id="rId30" o:title=""/>
                      </v:shape>
                      <o:OLEObject Type="Embed" ProgID="Equation.3" ShapeID="_x0000_i1037" DrawAspect="Content" ObjectID="_1424439291" r:id="rId31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900" w:dyaOrig="320">
                      <v:shape id="_x0000_i1038" type="#_x0000_t75" style="width:45pt;height:15.75pt" o:ole="">
                        <v:imagedata r:id="rId32" o:title=""/>
                      </v:shape>
                      <o:OLEObject Type="Embed" ProgID="Equation.3" ShapeID="_x0000_i1038" DrawAspect="Content" ObjectID="_1424439292" r:id="rId33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900" w:dyaOrig="320">
                      <v:shape id="_x0000_i1039" type="#_x0000_t75" style="width:45pt;height:15.75pt" o:ole="">
                        <v:imagedata r:id="rId34" o:title=""/>
                      </v:shape>
                      <o:OLEObject Type="Embed" ProgID="Equation.3" ShapeID="_x0000_i1039" DrawAspect="Content" ObjectID="_1424439293" r:id="rId35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020" w:dyaOrig="320">
                      <v:shape id="_x0000_i1040" type="#_x0000_t75" style="width:51pt;height:15.75pt" o:ole="">
                        <v:imagedata r:id="rId36" o:title=""/>
                      </v:shape>
                      <o:OLEObject Type="Embed" ProgID="Equation.3" ShapeID="_x0000_i1040" DrawAspect="Content" ObjectID="_1424439294" r:id="rId37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kern w:val="0"/>
                      <w:position w:val="-10"/>
                      <w:sz w:val="20"/>
                      <w:szCs w:val="20"/>
                    </w:rPr>
                    <w:object w:dxaOrig="1020" w:dyaOrig="320">
                      <v:shape id="_x0000_i1041" type="#_x0000_t75" style="width:51pt;height:15.75pt" o:ole="">
                        <v:imagedata r:id="rId38" o:title=""/>
                      </v:shape>
                      <o:OLEObject Type="Embed" ProgID="Equation.3" ShapeID="_x0000_i1041" DrawAspect="Content" ObjectID="_1424439295" r:id="rId39"/>
                    </w:object>
                  </w:r>
                  <w:r w:rsidRPr="00361DEF">
                    <w:rPr>
                      <w:rFonts w:asciiTheme="minorHAnsi" w:hAnsiTheme="minorHAnsi"/>
                      <w:kern w:val="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kern w:val="0"/>
                <w:sz w:val="20"/>
                <w:szCs w:val="20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8.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>Considera le tre parabole di equazioni:</w:t>
            </w:r>
          </w:p>
          <w:p w:rsidR="00075C80" w:rsidRPr="00361DEF" w:rsidRDefault="00075C80" w:rsidP="00075C80">
            <w:pPr>
              <w:pStyle w:val="IpI-Consegna"/>
              <w:rPr>
                <w:rFonts w:asciiTheme="minorHAnsi" w:hAnsiTheme="minorHAnsi"/>
                <w:kern w:val="0"/>
                <w:sz w:val="20"/>
                <w:szCs w:val="20"/>
              </w:rPr>
            </w:pPr>
            <w:r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  <w:lang w:val="en-US"/>
              </w:rPr>
              <w:object w:dxaOrig="1420" w:dyaOrig="360">
                <v:shape id="_x0000_i1042" type="#_x0000_t75" style="width:71.25pt;height:18pt" o:ole="">
                  <v:imagedata r:id="rId40" o:title=""/>
                </v:shape>
                <o:OLEObject Type="Embed" ProgID="Equation.3" ShapeID="_x0000_i1042" DrawAspect="Content" ObjectID="_1424439296" r:id="rId41"/>
              </w:object>
            </w:r>
            <w:r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;  </w:t>
            </w:r>
            <w:r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  <w:lang w:val="en-US"/>
              </w:rPr>
              <w:object w:dxaOrig="1540" w:dyaOrig="360">
                <v:shape id="_x0000_i1043" type="#_x0000_t75" style="width:77.25pt;height:18pt" o:ole="">
                  <v:imagedata r:id="rId42" o:title=""/>
                </v:shape>
                <o:OLEObject Type="Embed" ProgID="Equation.3" ShapeID="_x0000_i1043" DrawAspect="Content" ObjectID="_1424439297" r:id="rId43"/>
              </w:object>
            </w:r>
            <w:r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;  </w:t>
            </w:r>
            <w:r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  <w:lang w:val="en-US"/>
              </w:rPr>
              <w:object w:dxaOrig="1540" w:dyaOrig="360">
                <v:shape id="_x0000_i1044" type="#_x0000_t75" style="width:77.25pt;height:18pt" o:ole="">
                  <v:imagedata r:id="rId44" o:title=""/>
                </v:shape>
                <o:OLEObject Type="Embed" ProgID="Equation.3" ShapeID="_x0000_i1044" DrawAspect="Content" ObjectID="_1424439298" r:id="rId45"/>
              </w:object>
            </w:r>
            <w:r w:rsidRPr="00361DEF">
              <w:rPr>
                <w:rFonts w:asciiTheme="minorHAnsi" w:hAnsiTheme="minorHAnsi"/>
                <w:kern w:val="0"/>
                <w:sz w:val="20"/>
                <w:szCs w:val="20"/>
              </w:rPr>
              <w:t>.</w:t>
            </w:r>
          </w:p>
          <w:p w:rsidR="00075C80" w:rsidRPr="00361DEF" w:rsidRDefault="00075C80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Quale tra le seguenti affermazioni è </w:t>
            </w:r>
            <w:r w:rsidRPr="00361DEF">
              <w:rPr>
                <w:rFonts w:asciiTheme="minorHAnsi" w:hAnsiTheme="minorHAnsi"/>
                <w:i/>
                <w:iCs/>
                <w:kern w:val="0"/>
                <w:sz w:val="20"/>
                <w:szCs w:val="20"/>
              </w:rPr>
              <w:t>vera</w:t>
            </w:r>
            <w:r w:rsidRPr="00361DEF">
              <w:rPr>
                <w:rFonts w:asciiTheme="minorHAnsi" w:hAnsiTheme="minorHAnsi"/>
                <w:kern w:val="0"/>
                <w:sz w:val="20"/>
                <w:szCs w:val="20"/>
              </w:rPr>
              <w:t>?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4391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La terza ha apertura maggiore sia della prima sia della seconda.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Passano per il punto (0; 2).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Hanno lo stesso asse di simmetria.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Hanno la concavità rivolta verso l’alto.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Hanno i vertici allineati su una stessa retta.</w:t>
                  </w:r>
                </w:p>
              </w:tc>
            </w:tr>
          </w:tbl>
          <w:p w:rsidR="00361DEF" w:rsidRPr="00361DEF" w:rsidRDefault="00361DEF" w:rsidP="00361DEF">
            <w:pPr>
              <w:pStyle w:val="IpI-Consegn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r w:rsidRPr="00361DEF">
              <w:rPr>
                <w:rFonts w:asciiTheme="minorHAnsi" w:hAnsiTheme="minorHAnsi"/>
                <w:sz w:val="20"/>
                <w:szCs w:val="20"/>
              </w:rPr>
              <w:t xml:space="preserve">La disequazione </w:t>
            </w:r>
            <w:r w:rsidRPr="00361DEF">
              <w:rPr>
                <w:rFonts w:asciiTheme="minorHAnsi" w:hAnsiTheme="minorHAnsi"/>
                <w:position w:val="-24"/>
                <w:sz w:val="20"/>
                <w:szCs w:val="20"/>
              </w:rPr>
              <w:object w:dxaOrig="1160" w:dyaOrig="720">
                <v:shape id="_x0000_i1045" type="#_x0000_t75" style="width:57.75pt;height:36pt" o:ole="">
                  <v:imagedata r:id="rId46" o:title=""/>
                </v:shape>
                <o:OLEObject Type="Embed" ProgID="Equation.3" ShapeID="_x0000_i1045" DrawAspect="Content" ObjectID="_1424439299" r:id="rId47"/>
              </w:object>
            </w:r>
            <w:r w:rsidRPr="00361DEF">
              <w:rPr>
                <w:rFonts w:asciiTheme="minorHAnsi" w:hAnsiTheme="minorHAnsi"/>
                <w:sz w:val="20"/>
                <w:szCs w:val="20"/>
              </w:rPr>
              <w:t xml:space="preserve"> è verificata: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4391"/>
            </w:tblGrid>
            <w:tr w:rsidR="00361DEF" w:rsidRPr="00361DEF" w:rsidTr="00CA36BB"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qualunque valore di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x.</w:t>
                  </w:r>
                </w:p>
              </w:tc>
            </w:tr>
            <w:tr w:rsidR="00361DEF" w:rsidRPr="00361DEF" w:rsidTr="00CA36BB"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B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</w:t>
                  </w:r>
                  <w:r w:rsidRPr="00361DEF">
                    <w:rPr>
                      <w:rFonts w:asciiTheme="minorHAnsi" w:hAnsiTheme="minorHAnsi"/>
                      <w:position w:val="-6"/>
                      <w:sz w:val="20"/>
                      <w:szCs w:val="20"/>
                    </w:rPr>
                    <w:object w:dxaOrig="1040" w:dyaOrig="279">
                      <v:shape id="_x0000_i1046" type="#_x0000_t75" style="width:51.75pt;height:14.25pt" o:ole="">
                        <v:imagedata r:id="rId48" o:title=""/>
                      </v:shape>
                      <o:OLEObject Type="Embed" ProgID="Equation.3" ShapeID="_x0000_i1046" DrawAspect="Content" ObjectID="_1424439300" r:id="rId49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61DEF" w:rsidRPr="00361DEF" w:rsidTr="00CA36BB"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C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</w:t>
                  </w:r>
                  <w:r w:rsidRPr="00361DEF">
                    <w:rPr>
                      <w:rFonts w:asciiTheme="minorHAnsi" w:hAnsiTheme="minorHAnsi"/>
                      <w:position w:val="-10"/>
                      <w:sz w:val="20"/>
                      <w:szCs w:val="20"/>
                    </w:rPr>
                    <w:object w:dxaOrig="1560" w:dyaOrig="320">
                      <v:shape id="_x0000_i1047" type="#_x0000_t75" style="width:78pt;height:15.75pt" o:ole="">
                        <v:imagedata r:id="rId50" o:title=""/>
                      </v:shape>
                      <o:OLEObject Type="Embed" ProgID="Equation.3" ShapeID="_x0000_i1047" DrawAspect="Content" ObjectID="_1424439301" r:id="rId51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61DEF" w:rsidRPr="00361DEF" w:rsidTr="00CA36BB"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D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</w:t>
                  </w:r>
                  <w:r w:rsidRPr="00361DEF">
                    <w:rPr>
                      <w:rFonts w:asciiTheme="minorHAnsi" w:hAnsiTheme="minorHAnsi"/>
                      <w:position w:val="-6"/>
                      <w:sz w:val="20"/>
                      <w:szCs w:val="20"/>
                    </w:rPr>
                    <w:object w:dxaOrig="560" w:dyaOrig="279">
                      <v:shape id="_x0000_i1048" type="#_x0000_t75" style="width:27.75pt;height:14.25pt" o:ole="">
                        <v:imagedata r:id="rId52" o:title=""/>
                      </v:shape>
                      <o:OLEObject Type="Embed" ProgID="Equation.3" ShapeID="_x0000_i1048" DrawAspect="Content" ObjectID="_1424439302" r:id="rId53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61DEF" w:rsidRPr="00361DEF" w:rsidTr="00CA36BB"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E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nessun valore di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10.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Quali sono le coordinate del vertice della parabola di equazione </w:t>
            </w:r>
            <w:r w:rsidR="00075C80"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</w:rPr>
              <w:object w:dxaOrig="1120" w:dyaOrig="360">
                <v:shape id="_x0000_i1049" type="#_x0000_t75" style="width:56.25pt;height:18pt" o:ole="">
                  <v:imagedata r:id="rId54" o:title=""/>
                </v:shape>
                <o:OLEObject Type="Embed" ProgID="Equation.3" ShapeID="_x0000_i1049" DrawAspect="Content" ObjectID="_1424439303" r:id="rId55"/>
              </w:object>
            </w:r>
            <w:r w:rsidR="00075C80" w:rsidRPr="00361DEF">
              <w:rPr>
                <w:rFonts w:asciiTheme="minorHAnsi" w:hAnsiTheme="minorHAnsi"/>
                <w:i/>
                <w:iCs/>
                <w:kern w:val="0"/>
                <w:sz w:val="20"/>
                <w:szCs w:val="20"/>
              </w:rPr>
              <w:t xml:space="preserve">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>?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4391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(0; 3). 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(0;–3). 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(–3; 0).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(3; 0).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(0; 0).</w:t>
                  </w:r>
                </w:p>
              </w:tc>
            </w:tr>
          </w:tbl>
          <w:p w:rsidR="00023911" w:rsidRPr="00361DEF" w:rsidRDefault="00023911" w:rsidP="00903D0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075C80" w:rsidRDefault="00075C80" w:rsidP="00BA23C2">
      <w:pPr>
        <w:rPr>
          <w:rFonts w:asciiTheme="minorHAnsi" w:hAnsiTheme="minorHAnsi"/>
          <w:b/>
        </w:rPr>
      </w:pPr>
    </w:p>
    <w:p w:rsidR="00903D0B" w:rsidRDefault="00075C80" w:rsidP="00B05F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  <w:t>I</w:t>
      </w:r>
      <w:r w:rsidR="00903D0B">
        <w:rPr>
          <w:rFonts w:asciiTheme="minorHAnsi" w:hAnsiTheme="minorHAnsi"/>
          <w:b/>
        </w:rPr>
        <w:t xml:space="preserve"> Prova di</w:t>
      </w:r>
      <w:r w:rsidR="005A1109">
        <w:rPr>
          <w:rFonts w:asciiTheme="minorHAnsi" w:hAnsiTheme="minorHAnsi"/>
          <w:b/>
        </w:rPr>
        <w:t xml:space="preserve"> verifica sommativa </w:t>
      </w:r>
      <w:r>
        <w:rPr>
          <w:rFonts w:asciiTheme="minorHAnsi" w:hAnsiTheme="minorHAnsi"/>
          <w:b/>
        </w:rPr>
        <w:t>I</w:t>
      </w:r>
      <w:r w:rsidR="005A1109">
        <w:rPr>
          <w:rFonts w:asciiTheme="minorHAnsi" w:hAnsiTheme="minorHAnsi"/>
          <w:b/>
        </w:rPr>
        <w:t xml:space="preserve">I </w:t>
      </w:r>
      <w:proofErr w:type="spellStart"/>
      <w:r w:rsidR="005A1109">
        <w:rPr>
          <w:rFonts w:asciiTheme="minorHAnsi" w:hAnsiTheme="minorHAnsi"/>
          <w:b/>
        </w:rPr>
        <w:t>quadr</w:t>
      </w:r>
      <w:proofErr w:type="spellEnd"/>
      <w:r w:rsidR="005A1109">
        <w:rPr>
          <w:rFonts w:asciiTheme="minorHAnsi" w:hAnsiTheme="minorHAnsi"/>
          <w:b/>
        </w:rPr>
        <w:t xml:space="preserve">. </w:t>
      </w:r>
      <w:r w:rsidR="005A1109">
        <w:rPr>
          <w:rFonts w:asciiTheme="minorHAnsi" w:hAnsiTheme="minorHAnsi"/>
          <w:b/>
        </w:rPr>
        <w:tab/>
        <w:t xml:space="preserve"> </w:t>
      </w:r>
      <w:r w:rsidR="00903D0B">
        <w:rPr>
          <w:rFonts w:asciiTheme="minorHAnsi" w:hAnsiTheme="minorHAnsi"/>
          <w:b/>
        </w:rPr>
        <w:t xml:space="preserve">classe III </w:t>
      </w:r>
      <w:r w:rsidR="005A1109">
        <w:rPr>
          <w:rFonts w:asciiTheme="minorHAnsi" w:hAnsiTheme="minorHAnsi"/>
          <w:b/>
        </w:rPr>
        <w:t xml:space="preserve">L. </w:t>
      </w:r>
      <w:r w:rsidR="00D22A88">
        <w:rPr>
          <w:rFonts w:asciiTheme="minorHAnsi" w:hAnsiTheme="minorHAnsi"/>
          <w:b/>
        </w:rPr>
        <w:t xml:space="preserve">Classico </w:t>
      </w:r>
    </w:p>
    <w:p w:rsidR="00903D0B" w:rsidRDefault="00903D0B" w:rsidP="00B05FB2">
      <w:pPr>
        <w:jc w:val="center"/>
        <w:rPr>
          <w:rFonts w:eastAsia="Arial Unicode MS"/>
          <w:kern w:val="1"/>
          <w:sz w:val="20"/>
          <w:szCs w:val="20"/>
          <w:lang w:bidi="ar-SA"/>
        </w:rPr>
      </w:pPr>
      <w:r w:rsidRPr="00B05FB2">
        <w:rPr>
          <w:rFonts w:eastAsia="Arial Unicode MS"/>
          <w:kern w:val="1"/>
          <w:sz w:val="20"/>
          <w:szCs w:val="20"/>
          <w:lang w:bidi="ar-SA"/>
        </w:rPr>
        <w:t xml:space="preserve">Traccia </w:t>
      </w:r>
      <w:r w:rsidR="00B05FB2" w:rsidRPr="00B05FB2">
        <w:rPr>
          <w:rFonts w:eastAsia="Arial Unicode MS"/>
          <w:kern w:val="1"/>
          <w:sz w:val="20"/>
          <w:szCs w:val="20"/>
          <w:lang w:bidi="ar-SA"/>
        </w:rPr>
        <w:t>β</w:t>
      </w:r>
    </w:p>
    <w:p w:rsidR="00361DEF" w:rsidRPr="00B05FB2" w:rsidRDefault="00361DEF" w:rsidP="00B05FB2">
      <w:pPr>
        <w:jc w:val="center"/>
        <w:rPr>
          <w:rFonts w:eastAsia="Arial Unicode MS"/>
          <w:kern w:val="1"/>
          <w:sz w:val="20"/>
          <w:szCs w:val="20"/>
          <w:lang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97"/>
      </w:tblGrid>
      <w:tr w:rsidR="00903D0B" w:rsidTr="005A1109">
        <w:tc>
          <w:tcPr>
            <w:tcW w:w="4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D0B" w:rsidRPr="00BA23C2" w:rsidRDefault="00BA23C2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Risolvi la seguente disequazione</w:t>
            </w:r>
          </w:p>
          <w:p w:rsidR="00903D0B" w:rsidRPr="00BA23C2" w:rsidRDefault="00903D0B" w:rsidP="00BA23C2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:rsidR="00903D0B" w:rsidRPr="00BA23C2" w:rsidRDefault="00903D0B" w:rsidP="00BA23C2">
            <w:pPr>
              <w:pStyle w:val="Paragrafoelenco"/>
              <w:numPr>
                <w:ilvl w:val="0"/>
                <w:numId w:val="7"/>
              </w:numPr>
              <w:spacing w:after="200" w:line="360" w:lineRule="auto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BA23C2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eastAsia="Arial Unicode MS"/>
                <w:kern w:val="2"/>
                <w:position w:val="-8"/>
                <w:lang w:eastAsia="ar-SA" w:bidi="ar-SA"/>
              </w:rPr>
              <w:object w:dxaOrig="1939" w:dyaOrig="400">
                <v:shape id="_x0000_i1050" type="#_x0000_t75" style="width:96.75pt;height:20.25pt" o:ole="" filled="t">
                  <v:fill color2="black"/>
                  <v:imagedata r:id="rId56" o:title=""/>
                </v:shape>
                <o:OLEObject Type="Embed" ProgID="Equation.3" ShapeID="_x0000_i1050" DrawAspect="Content" ObjectID="_1424439304" r:id="rId57"/>
              </w:object>
            </w: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903D0B" w:rsidRPr="00BA23C2" w:rsidRDefault="00903D0B" w:rsidP="00BA23C2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Problema</w:t>
            </w:r>
          </w:p>
          <w:p w:rsidR="00903D0B" w:rsidRPr="00BA23C2" w:rsidRDefault="00903D0B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BA23C2" w:rsidRPr="00BA23C2" w:rsidRDefault="00BA23C2" w:rsidP="00BA23C2">
            <w:p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Nel piano x0y determinare:</w:t>
            </w:r>
          </w:p>
          <w:p w:rsidR="00BA23C2" w:rsidRPr="00BA23C2" w:rsidRDefault="00BA23C2" w:rsidP="00BA23C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l’equazione della parabola con asse parallelo all’asse y passante per A(-4;0) e avente vertice V(-2;2):</w:t>
            </w:r>
          </w:p>
          <w:p w:rsidR="00BA23C2" w:rsidRPr="00BA23C2" w:rsidRDefault="00BA23C2" w:rsidP="00BA23C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l’equazione della retta parallela all’asse x sulla quale la parabola stacca una corda di lunghezza uguale a 2</w:t>
            </w:r>
          </w:p>
          <w:p w:rsidR="00BA23C2" w:rsidRPr="00BA23C2" w:rsidRDefault="00BA23C2" w:rsidP="00BA23C2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/>
              </w:rPr>
            </w:pPr>
            <w:r w:rsidRPr="00BA23C2">
              <w:rPr>
                <w:rFonts w:asciiTheme="minorHAnsi" w:hAnsiTheme="minorHAnsi"/>
              </w:rPr>
              <w:t>l’area del triangolo AVC</w:t>
            </w:r>
          </w:p>
          <w:p w:rsidR="00903D0B" w:rsidRPr="00BA23C2" w:rsidRDefault="00903D0B" w:rsidP="00BA23C2">
            <w:pPr>
              <w:pStyle w:val="IpI-Consegna"/>
              <w:jc w:val="both"/>
              <w:rPr>
                <w:rFonts w:asciiTheme="minorHAnsi" w:hAnsiTheme="minorHAnsi"/>
              </w:rPr>
            </w:pPr>
          </w:p>
          <w:p w:rsidR="00903D0B" w:rsidRPr="00BA23C2" w:rsidRDefault="00903D0B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BA23C2" w:rsidRDefault="00BA23C2" w:rsidP="00BA23C2">
            <w:pPr>
              <w:spacing w:after="200" w:line="360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Facoltativo</w:t>
            </w:r>
          </w:p>
          <w:p w:rsidR="00BA23C2" w:rsidRDefault="00BA23C2" w:rsidP="00BA23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Determina per quale valore di k la parabola </w:t>
            </w:r>
            <w:r>
              <w:rPr>
                <w:rFonts w:asciiTheme="minorHAnsi" w:hAnsiTheme="minorHAnsi"/>
              </w:rPr>
              <w:object w:dxaOrig="2280" w:dyaOrig="360">
                <v:shape id="_x0000_i1051" type="#_x0000_t75" style="width:114pt;height:18pt" o:ole="">
                  <v:imagedata r:id="rId10" o:title=""/>
                </v:shape>
                <o:OLEObject Type="Embed" ProgID="Equation.3" ShapeID="_x0000_i1051" DrawAspect="Content" ObjectID="_1424439305" r:id="rId58"/>
              </w:object>
            </w:r>
            <w:r>
              <w:rPr>
                <w:rFonts w:asciiTheme="minorHAnsi" w:hAnsiTheme="minorHAnsi"/>
              </w:rPr>
              <w:t xml:space="preserve"> è tangente alla bisettrice del I e III quadrante</w:t>
            </w: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NOME ……………………………</w:t>
            </w: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COGNOME ………………………</w:t>
            </w: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:rsidR="005A1109" w:rsidRPr="00BA23C2" w:rsidRDefault="005A1109" w:rsidP="00BA23C2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BA23C2">
              <w:rPr>
                <w:rFonts w:asciiTheme="minorHAnsi" w:hAnsiTheme="minorHAnsi"/>
                <w:b/>
                <w:lang w:eastAsia="en-US"/>
              </w:rPr>
              <w:t>CLASSE ……………………………</w:t>
            </w:r>
          </w:p>
          <w:p w:rsidR="005A1109" w:rsidRPr="00BA23C2" w:rsidRDefault="005A1109" w:rsidP="00BA23C2">
            <w:pPr>
              <w:pStyle w:val="IpI-Consegna"/>
              <w:jc w:val="both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4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D0B" w:rsidRDefault="00903D0B" w:rsidP="00031F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  <w:proofErr w:type="spellStart"/>
            <w:r w:rsidRPr="00361DEF">
              <w:rPr>
                <w:rFonts w:asciiTheme="minorHAnsi" w:eastAsiaTheme="minorHAnsi" w:hAnsiTheme="minorHAnsi" w:cs="ArialMT"/>
                <w:b/>
                <w:lang w:eastAsia="en-US" w:bidi="ar-SA"/>
              </w:rPr>
              <w:t>Items</w:t>
            </w:r>
            <w:proofErr w:type="spellEnd"/>
            <w:r w:rsidRPr="00361DEF">
              <w:rPr>
                <w:rFonts w:asciiTheme="minorHAnsi" w:eastAsiaTheme="minorHAnsi" w:hAnsiTheme="minorHAnsi" w:cs="ArialMT"/>
                <w:b/>
                <w:lang w:eastAsia="en-US" w:bidi="ar-SA"/>
              </w:rPr>
              <w:t xml:space="preserve"> a risposta aperta</w:t>
            </w:r>
          </w:p>
          <w:p w:rsidR="00361DEF" w:rsidRPr="00361DEF" w:rsidRDefault="00361DEF" w:rsidP="00031F4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b/>
                <w:lang w:eastAsia="en-US" w:bidi="ar-SA"/>
              </w:rPr>
            </w:pPr>
          </w:p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6.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>Il fuoco di una parabola col vertice nell’origine ha coordinate (–2; 0). Qual è l’equazione della direttrice?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4235"/>
            </w:tblGrid>
            <w:tr w:rsidR="00075C80" w:rsidRPr="00361DEF" w:rsidTr="00CA36B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8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2.</w:t>
                  </w:r>
                </w:p>
              </w:tc>
            </w:tr>
            <w:tr w:rsidR="00075C80" w:rsidRPr="00361DEF" w:rsidTr="00CA36B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B</w:t>
                  </w:r>
                </w:p>
              </w:tc>
              <w:tc>
                <w:tcPr>
                  <w:tcW w:w="8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–2.</w:t>
                  </w:r>
                </w:p>
              </w:tc>
            </w:tr>
            <w:tr w:rsidR="00075C80" w:rsidRPr="00361DEF" w:rsidTr="00CA36B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C</w:t>
                  </w:r>
                </w:p>
              </w:tc>
              <w:tc>
                <w:tcPr>
                  <w:tcW w:w="8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0.</w:t>
                  </w:r>
                </w:p>
              </w:tc>
            </w:tr>
            <w:tr w:rsidR="00075C80" w:rsidRPr="00361DEF" w:rsidTr="00CA36B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D</w:t>
                  </w:r>
                </w:p>
              </w:tc>
              <w:tc>
                <w:tcPr>
                  <w:tcW w:w="8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y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0.</w:t>
                  </w:r>
                </w:p>
              </w:tc>
            </w:tr>
            <w:tr w:rsidR="00075C80" w:rsidRPr="00361DEF" w:rsidTr="00CA36BB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E</w:t>
                  </w:r>
                </w:p>
              </w:tc>
              <w:tc>
                <w:tcPr>
                  <w:tcW w:w="8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y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–2.</w: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7.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Quale delle seguenti affermazioni sulla parabola di equazione </w:t>
            </w:r>
            <w:r w:rsidR="00075C80" w:rsidRPr="00361DEF">
              <w:rPr>
                <w:rFonts w:asciiTheme="minorHAnsi" w:hAnsiTheme="minorHAnsi"/>
                <w:kern w:val="0"/>
                <w:position w:val="-10"/>
                <w:sz w:val="20"/>
                <w:szCs w:val="20"/>
              </w:rPr>
              <w:object w:dxaOrig="1280" w:dyaOrig="360">
                <v:shape id="_x0000_i1052" type="#_x0000_t75" style="width:63.75pt;height:18pt" o:ole="">
                  <v:imagedata r:id="rId59" o:title=""/>
                </v:shape>
                <o:OLEObject Type="Embed" ProgID="Equation.3" ShapeID="_x0000_i1052" DrawAspect="Content" ObjectID="_1424439306" r:id="rId60"/>
              </w:object>
            </w:r>
            <w:r w:rsidR="00075C80" w:rsidRPr="00361DEF">
              <w:rPr>
                <w:rFonts w:asciiTheme="minorHAnsi" w:hAnsiTheme="minorHAnsi"/>
                <w:i/>
                <w:iCs/>
                <w:kern w:val="0"/>
                <w:sz w:val="20"/>
                <w:szCs w:val="20"/>
              </w:rPr>
              <w:t xml:space="preserve">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è </w:t>
            </w:r>
            <w:r w:rsidR="00075C80" w:rsidRPr="00361DEF">
              <w:rPr>
                <w:rFonts w:asciiTheme="minorHAnsi" w:hAnsiTheme="minorHAnsi"/>
                <w:i/>
                <w:iCs/>
                <w:kern w:val="0"/>
                <w:sz w:val="20"/>
                <w:szCs w:val="20"/>
              </w:rPr>
              <w:t>falsa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>?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6"/>
              <w:gridCol w:w="4395"/>
            </w:tblGrid>
            <w:tr w:rsidR="00075C80" w:rsidRPr="00361DEF" w:rsidTr="00CA36BB"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La parabola passa per l’origine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O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La parabola ha vertice nell’origine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O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6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La parabola volge la concavità verso il basso.</w:t>
                  </w:r>
                </w:p>
              </w:tc>
            </w:tr>
            <w:tr w:rsidR="00075C80" w:rsidRPr="00361DEF" w:rsidTr="00CA36BB"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L’asse della parabola è la retta di equazione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x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= 2.</w:t>
                  </w:r>
                </w:p>
              </w:tc>
            </w:tr>
            <w:tr w:rsidR="00075C80" w:rsidRPr="00361DEF" w:rsidTr="00CA36BB">
              <w:tc>
                <w:tcPr>
                  <w:tcW w:w="3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6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Il fuoco della parabola ha coordinate </w:t>
                  </w:r>
                  <w:r w:rsidRPr="00361DEF">
                    <w:rPr>
                      <w:rFonts w:asciiTheme="minorHAnsi" w:hAnsiTheme="minorHAnsi"/>
                      <w:position w:val="-28"/>
                      <w:sz w:val="20"/>
                      <w:szCs w:val="20"/>
                    </w:rPr>
                    <w:object w:dxaOrig="760" w:dyaOrig="680">
                      <v:shape id="_x0000_i1053" type="#_x0000_t75" style="width:38.25pt;height:33.75pt" o:ole="">
                        <v:imagedata r:id="rId61" o:title=""/>
                      </v:shape>
                      <o:OLEObject Type="Embed" ProgID="Equation.3" ShapeID="_x0000_i1053" DrawAspect="Content" ObjectID="_1424439307" r:id="rId62"/>
                    </w:objec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 xml:space="preserve">8. 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Per quale valore di </w:t>
            </w:r>
            <w:r w:rsidR="00075C80" w:rsidRPr="00361DEF">
              <w:rPr>
                <w:rFonts w:asciiTheme="minorHAnsi" w:hAnsiTheme="minorHAnsi"/>
                <w:i/>
                <w:iCs/>
                <w:kern w:val="0"/>
                <w:sz w:val="20"/>
                <w:szCs w:val="20"/>
              </w:rPr>
              <w:t>k</w: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 (</w:t>
            </w:r>
            <w:r w:rsidR="00075C80" w:rsidRPr="00361DEF">
              <w:rPr>
                <w:rFonts w:asciiTheme="minorHAnsi" w:hAnsiTheme="minorHAnsi"/>
                <w:kern w:val="0"/>
                <w:position w:val="-6"/>
                <w:sz w:val="20"/>
                <w:szCs w:val="20"/>
              </w:rPr>
              <w:object w:dxaOrig="620" w:dyaOrig="279">
                <v:shape id="_x0000_i1054" type="#_x0000_t75" style="width:30.75pt;height:14.25pt" o:ole="">
                  <v:imagedata r:id="rId63" o:title=""/>
                </v:shape>
                <o:OLEObject Type="Embed" ProgID="Equation.3" ShapeID="_x0000_i1054" DrawAspect="Content" ObjectID="_1424439308" r:id="rId64"/>
              </w:objec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) le due parabole di equazioni </w:t>
            </w:r>
            <w:r w:rsidR="00075C80" w:rsidRPr="00361DEF">
              <w:rPr>
                <w:rFonts w:asciiTheme="minorHAnsi" w:hAnsiTheme="minorHAnsi"/>
                <w:kern w:val="0"/>
                <w:position w:val="-14"/>
                <w:sz w:val="20"/>
                <w:szCs w:val="20"/>
              </w:rPr>
              <w:object w:dxaOrig="1340" w:dyaOrig="400">
                <v:shape id="_x0000_i1055" type="#_x0000_t75" style="width:66.75pt;height:20.25pt" o:ole="">
                  <v:imagedata r:id="rId65" o:title=""/>
                </v:shape>
                <o:OLEObject Type="Embed" ProgID="Equation.3" ShapeID="_x0000_i1055" DrawAspect="Content" ObjectID="_1424439309" r:id="rId66"/>
              </w:objec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 e </w:t>
            </w:r>
            <w:r w:rsidR="00075C80" w:rsidRPr="00361DEF">
              <w:rPr>
                <w:rFonts w:asciiTheme="minorHAnsi" w:hAnsiTheme="minorHAnsi"/>
                <w:kern w:val="0"/>
                <w:position w:val="-18"/>
                <w:sz w:val="20"/>
                <w:szCs w:val="20"/>
              </w:rPr>
              <w:object w:dxaOrig="1460" w:dyaOrig="480">
                <v:shape id="_x0000_i1056" type="#_x0000_t75" style="width:72.75pt;height:24pt" o:ole="">
                  <v:imagedata r:id="rId67" o:title=""/>
                </v:shape>
                <o:OLEObject Type="Embed" ProgID="Equation.3" ShapeID="_x0000_i1056" DrawAspect="Content" ObjectID="_1424439310" r:id="rId68"/>
              </w:object>
            </w:r>
            <w:r w:rsidR="00075C80" w:rsidRPr="00361DEF">
              <w:rPr>
                <w:rFonts w:asciiTheme="minorHAnsi" w:hAnsiTheme="minorHAnsi"/>
                <w:kern w:val="0"/>
                <w:sz w:val="20"/>
                <w:szCs w:val="20"/>
              </w:rPr>
              <w:t xml:space="preserve"> hanno la stessa apertura?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4398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k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= 1.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k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= –1.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</w:pP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k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=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–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>2.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nessun valore reale di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k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Per ogni valore reale di </w:t>
                  </w:r>
                  <w:r w:rsidRPr="00361DE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k</w: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75C80" w:rsidRPr="00361DEF" w:rsidRDefault="00361DEF" w:rsidP="00075C80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9. </w: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La parabola </w:t>
            </w:r>
            <w:r w:rsidR="00075C80" w:rsidRPr="00361DEF">
              <w:rPr>
                <w:rFonts w:asciiTheme="minorHAnsi" w:eastAsia="Times New Roman" w:hAnsiTheme="minorHAnsi"/>
                <w:kern w:val="0"/>
                <w:position w:val="-10"/>
                <w:sz w:val="20"/>
                <w:szCs w:val="20"/>
              </w:rPr>
              <w:object w:dxaOrig="1300" w:dyaOrig="360">
                <v:shape id="_x0000_i1057" type="#_x0000_t75" style="width:65.25pt;height:18pt" o:ole="">
                  <v:imagedata r:id="rId69" o:title=""/>
                </v:shape>
                <o:OLEObject Type="Embed" ProgID="Equation.3" ShapeID="_x0000_i1057" DrawAspect="Content" ObjectID="_1424439311" r:id="rId70"/>
              </w:objec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 xml:space="preserve"> e la retta </w:t>
            </w:r>
            <w:r w:rsidR="00075C80" w:rsidRPr="00361DEF">
              <w:rPr>
                <w:rFonts w:asciiTheme="minorHAnsi" w:eastAsia="Times New Roman" w:hAnsiTheme="minorHAnsi"/>
                <w:kern w:val="0"/>
                <w:position w:val="-10"/>
                <w:sz w:val="20"/>
                <w:szCs w:val="20"/>
              </w:rPr>
              <w:object w:dxaOrig="1240" w:dyaOrig="320">
                <v:shape id="_x0000_i1058" type="#_x0000_t75" style="width:62.25pt;height:15.75pt" o:ole="">
                  <v:imagedata r:id="rId71" o:title=""/>
                </v:shape>
                <o:OLEObject Type="Embed" ProgID="Equation.3" ShapeID="_x0000_i1058" DrawAspect="Content" ObjectID="_1424439312" r:id="rId72"/>
              </w:object>
            </w:r>
            <w:r w:rsidR="00075C80" w:rsidRPr="00361DEF">
              <w:rPr>
                <w:rFonts w:asciiTheme="minorHAnsi" w:eastAsia="Times New Roman" w:hAnsiTheme="minorHAnsi"/>
                <w:kern w:val="0"/>
                <w:sz w:val="20"/>
                <w:szCs w:val="20"/>
              </w:rPr>
              <w:t>: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4398"/>
            </w:tblGrid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non hanno alcun punto in comune.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sono tangenti nel punto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780" w:dyaOrig="400">
                      <v:shape id="_x0000_i1059" type="#_x0000_t75" style="width:39pt;height:20.25pt" o:ole="">
                        <v:imagedata r:id="rId73" o:title=""/>
                      </v:shape>
                      <o:OLEObject Type="Embed" ProgID="Equation.3" ShapeID="_x0000_i1059" DrawAspect="Content" ObjectID="_1424439313" r:id="rId74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si intersecano nel punto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720" w:dyaOrig="400">
                      <v:shape id="_x0000_i1060" type="#_x0000_t75" style="width:36pt;height:20.25pt" o:ole="">
                        <v:imagedata r:id="rId75" o:title=""/>
                      </v:shape>
                      <o:OLEObject Type="Embed" ProgID="Equation.3" ShapeID="_x0000_i1060" DrawAspect="Content" ObjectID="_1424439314" r:id="rId76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si intersecano nei punti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780" w:dyaOrig="400">
                      <v:shape id="_x0000_i1061" type="#_x0000_t75" style="width:39pt;height:20.25pt" o:ole="">
                        <v:imagedata r:id="rId77" o:title=""/>
                      </v:shape>
                      <o:OLEObject Type="Embed" ProgID="Equation.3" ShapeID="_x0000_i1061" DrawAspect="Content" ObjectID="_1424439315" r:id="rId78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e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920" w:dyaOrig="400">
                      <v:shape id="_x0000_i1062" type="#_x0000_t75" style="width:45.75pt;height:20.25pt" o:ole="">
                        <v:imagedata r:id="rId79" o:title=""/>
                      </v:shape>
                      <o:OLEObject Type="Embed" ProgID="Equation.3" ShapeID="_x0000_i1062" DrawAspect="Content" ObjectID="_1424439316" r:id="rId80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075C80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C80" w:rsidRPr="00361DEF" w:rsidRDefault="00075C80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69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075C80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si intersecano nei punti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740" w:dyaOrig="400">
                      <v:shape id="_x0000_i1063" type="#_x0000_t75" style="width:36.75pt;height:20.25pt" o:ole="">
                        <v:imagedata r:id="rId81" o:title=""/>
                      </v:shape>
                      <o:OLEObject Type="Embed" ProgID="Equation.3" ShapeID="_x0000_i1063" DrawAspect="Content" ObjectID="_1424439317" r:id="rId82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 e </w:t>
                  </w:r>
                  <w:r w:rsidRPr="00361DEF">
                    <w:rPr>
                      <w:rFonts w:asciiTheme="minorHAnsi" w:hAnsiTheme="minorHAnsi"/>
                      <w:position w:val="-14"/>
                      <w:sz w:val="20"/>
                      <w:szCs w:val="20"/>
                    </w:rPr>
                    <w:object w:dxaOrig="780" w:dyaOrig="400">
                      <v:shape id="_x0000_i1064" type="#_x0000_t75" style="width:39pt;height:20.25pt" o:ole="">
                        <v:imagedata r:id="rId83" o:title=""/>
                      </v:shape>
                      <o:OLEObject Type="Embed" ProgID="Equation.3" ShapeID="_x0000_i1064" DrawAspect="Content" ObjectID="_1424439318" r:id="rId84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361DEF" w:rsidRPr="00361DEF" w:rsidRDefault="00361DEF" w:rsidP="00361DEF">
            <w:pPr>
              <w:pStyle w:val="IpI-Consegna"/>
              <w:rPr>
                <w:rFonts w:asciiTheme="minorHAnsi" w:hAnsiTheme="minorHAnsi"/>
                <w:sz w:val="20"/>
                <w:szCs w:val="20"/>
                <w:shd w:val="clear" w:color="auto" w:fill="999999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10. </w:t>
            </w:r>
            <w:r w:rsidRPr="00361DEF">
              <w:rPr>
                <w:rFonts w:asciiTheme="minorHAnsi" w:hAnsiTheme="minorHAnsi"/>
                <w:sz w:val="20"/>
                <w:szCs w:val="20"/>
              </w:rPr>
              <w:t>La disequazione</w:t>
            </w:r>
            <w:r w:rsidRPr="00361DE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361DEF">
              <w:rPr>
                <w:rFonts w:asciiTheme="minorHAnsi" w:hAnsiTheme="minorHAnsi"/>
                <w:i/>
                <w:iCs/>
                <w:position w:val="-8"/>
                <w:sz w:val="20"/>
                <w:szCs w:val="20"/>
              </w:rPr>
              <w:object w:dxaOrig="1700" w:dyaOrig="400">
                <v:shape id="_x0000_i1065" type="#_x0000_t75" style="width:84.75pt;height:20.25pt" o:ole="">
                  <v:imagedata r:id="rId85" o:title=""/>
                </v:shape>
                <o:OLEObject Type="Embed" ProgID="Equation.3" ShapeID="_x0000_i1065" DrawAspect="Content" ObjectID="_1424439319" r:id="rId86"/>
              </w:object>
            </w:r>
            <w:r w:rsidRPr="00361DEF">
              <w:rPr>
                <w:rFonts w:asciiTheme="minorHAnsi" w:hAnsiTheme="minorHAnsi"/>
                <w:sz w:val="20"/>
                <w:szCs w:val="20"/>
              </w:rPr>
              <w:t>:</w:t>
            </w:r>
          </w:p>
          <w:tbl>
            <w:tblPr>
              <w:tblW w:w="5000" w:type="pct"/>
              <w:tblInd w:w="8" w:type="dxa"/>
              <w:tblCellMar>
                <w:top w:w="34" w:type="dxa"/>
                <w:left w:w="70" w:type="dxa"/>
                <w:bottom w:w="34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4397"/>
            </w:tblGrid>
            <w:tr w:rsidR="00361DEF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A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è sempre verificata.</w:t>
                  </w:r>
                </w:p>
              </w:tc>
            </w:tr>
            <w:tr w:rsidR="00361DEF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B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non è mai verificata.</w:t>
                  </w:r>
                </w:p>
              </w:tc>
            </w:tr>
            <w:tr w:rsidR="00361DEF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C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è verificata per </w:t>
                  </w:r>
                  <w:r w:rsidRPr="00361DEF">
                    <w:rPr>
                      <w:rFonts w:asciiTheme="minorHAnsi" w:hAnsiTheme="minorHAnsi"/>
                      <w:position w:val="-6"/>
                      <w:sz w:val="20"/>
                      <w:szCs w:val="20"/>
                    </w:rPr>
                    <w:object w:dxaOrig="900" w:dyaOrig="279">
                      <v:shape id="_x0000_i1066" type="#_x0000_t75" style="width:45pt;height:14.25pt" o:ole="">
                        <v:imagedata r:id="rId87" o:title=""/>
                      </v:shape>
                      <o:OLEObject Type="Embed" ProgID="Equation.3" ShapeID="_x0000_i1066" DrawAspect="Content" ObjectID="_1424439320" r:id="rId88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61DEF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D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è verificata per </w:t>
                  </w:r>
                  <w:r w:rsidRPr="00361DEF">
                    <w:rPr>
                      <w:rFonts w:asciiTheme="minorHAnsi" w:hAnsiTheme="minorHAnsi"/>
                      <w:position w:val="-6"/>
                      <w:sz w:val="20"/>
                      <w:szCs w:val="20"/>
                    </w:rPr>
                    <w:object w:dxaOrig="560" w:dyaOrig="279">
                      <v:shape id="_x0000_i1067" type="#_x0000_t75" style="width:27.75pt;height:14.25pt" o:ole="">
                        <v:imagedata r:id="rId89" o:title=""/>
                      </v:shape>
                      <o:OLEObject Type="Embed" ProgID="Equation.3" ShapeID="_x0000_i1067" DrawAspect="Content" ObjectID="_1424439321" r:id="rId90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61DEF" w:rsidRPr="00361DEF" w:rsidTr="00CA36BB"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Opzioni"/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  <w:lang w:val="it-IT"/>
                    </w:rPr>
                    <w:t>E</w:t>
                  </w:r>
                </w:p>
              </w:tc>
              <w:tc>
                <w:tcPr>
                  <w:tcW w:w="46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EF" w:rsidRPr="00361DEF" w:rsidRDefault="00361DEF" w:rsidP="00CA36BB">
                  <w:pPr>
                    <w:pStyle w:val="IpI-Consegna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 xml:space="preserve">è verificata per </w:t>
                  </w:r>
                  <w:r w:rsidRPr="00361DEF">
                    <w:rPr>
                      <w:rFonts w:asciiTheme="minorHAnsi" w:hAnsiTheme="minorHAnsi"/>
                      <w:position w:val="-10"/>
                      <w:sz w:val="20"/>
                      <w:szCs w:val="20"/>
                    </w:rPr>
                    <w:object w:dxaOrig="1420" w:dyaOrig="320">
                      <v:shape id="_x0000_i1068" type="#_x0000_t75" style="width:71.25pt;height:15.75pt" o:ole="">
                        <v:imagedata r:id="rId91" o:title=""/>
                      </v:shape>
                      <o:OLEObject Type="Embed" ProgID="Equation.3" ShapeID="_x0000_i1068" DrawAspect="Content" ObjectID="_1424439322" r:id="rId92"/>
                    </w:object>
                  </w:r>
                  <w:r w:rsidRPr="00361DE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361DEF" w:rsidRPr="00361DEF" w:rsidRDefault="00361DEF" w:rsidP="00031F4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361DEF" w:rsidRDefault="00361DEF" w:rsidP="00E35DDD">
      <w:pPr>
        <w:jc w:val="center"/>
        <w:rPr>
          <w:rFonts w:asciiTheme="minorHAnsi" w:hAnsiTheme="minorHAnsi"/>
          <w:b/>
        </w:rPr>
      </w:pPr>
    </w:p>
    <w:p w:rsidR="00F53204" w:rsidRDefault="00F53204" w:rsidP="00BA23C2">
      <w:bookmarkStart w:id="4" w:name="_GoBack"/>
      <w:bookmarkEnd w:id="4"/>
    </w:p>
    <w:sectPr w:rsidR="00F53204" w:rsidSect="006C6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849"/>
    <w:multiLevelType w:val="hybridMultilevel"/>
    <w:tmpl w:val="DC28A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BE"/>
    <w:multiLevelType w:val="hybridMultilevel"/>
    <w:tmpl w:val="1CD0E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112C"/>
    <w:multiLevelType w:val="hybridMultilevel"/>
    <w:tmpl w:val="81BA3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131D8"/>
    <w:multiLevelType w:val="hybridMultilevel"/>
    <w:tmpl w:val="E86ADD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C4732"/>
    <w:multiLevelType w:val="hybridMultilevel"/>
    <w:tmpl w:val="99D06A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F7764"/>
    <w:multiLevelType w:val="hybridMultilevel"/>
    <w:tmpl w:val="6E760B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103D6"/>
    <w:multiLevelType w:val="hybridMultilevel"/>
    <w:tmpl w:val="81BA3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911"/>
    <w:rsid w:val="00023911"/>
    <w:rsid w:val="00075C80"/>
    <w:rsid w:val="00086B37"/>
    <w:rsid w:val="00361DEF"/>
    <w:rsid w:val="0043174E"/>
    <w:rsid w:val="0059429C"/>
    <w:rsid w:val="005A1109"/>
    <w:rsid w:val="006446D6"/>
    <w:rsid w:val="006C6F2A"/>
    <w:rsid w:val="007A6AFB"/>
    <w:rsid w:val="00903D0B"/>
    <w:rsid w:val="00B05FB2"/>
    <w:rsid w:val="00BA23C2"/>
    <w:rsid w:val="00D22A88"/>
    <w:rsid w:val="00E35DDD"/>
    <w:rsid w:val="00F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9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23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9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911"/>
    <w:rPr>
      <w:rFonts w:ascii="Tahoma" w:eastAsia="Times New Roman" w:hAnsi="Tahoma" w:cs="Tahoma"/>
      <w:sz w:val="16"/>
      <w:szCs w:val="16"/>
      <w:lang w:eastAsia="it-IT" w:bidi="he-IL"/>
    </w:rPr>
  </w:style>
  <w:style w:type="paragraph" w:customStyle="1" w:styleId="IpI-Consegna">
    <w:name w:val="IpI-Consegna"/>
    <w:basedOn w:val="Normale"/>
    <w:rsid w:val="0043174E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43174E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customStyle="1" w:styleId="IpI-Numerazione">
    <w:name w:val="IpI-Numerazione"/>
    <w:basedOn w:val="Normale"/>
    <w:rsid w:val="00F53204"/>
    <w:pPr>
      <w:widowControl w:val="0"/>
      <w:suppressAutoHyphens/>
      <w:snapToGrid w:val="0"/>
    </w:pPr>
    <w:rPr>
      <w:rFonts w:ascii="Verdana" w:eastAsia="Arial Unicode MS" w:hAnsi="Verdana"/>
      <w:b/>
      <w:bCs/>
      <w:color w:val="FFFFFF"/>
      <w:kern w:val="1"/>
      <w:sz w:val="20"/>
      <w:szCs w:val="20"/>
      <w:shd w:val="clear" w:color="auto" w:fill="999999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9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023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9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911"/>
    <w:rPr>
      <w:rFonts w:ascii="Tahoma" w:eastAsia="Times New Roman" w:hAnsi="Tahoma" w:cs="Tahoma"/>
      <w:sz w:val="16"/>
      <w:szCs w:val="16"/>
      <w:lang w:eastAsia="it-IT" w:bidi="he-IL"/>
    </w:rPr>
  </w:style>
  <w:style w:type="paragraph" w:customStyle="1" w:styleId="IpI-Consegna">
    <w:name w:val="IpI-Consegna"/>
    <w:basedOn w:val="Normale"/>
    <w:rsid w:val="0043174E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43174E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customStyle="1" w:styleId="IpI-Numerazione">
    <w:name w:val="IpI-Numerazione"/>
    <w:basedOn w:val="Normale"/>
    <w:rsid w:val="00F53204"/>
    <w:pPr>
      <w:widowControl w:val="0"/>
      <w:suppressAutoHyphens/>
      <w:snapToGrid w:val="0"/>
    </w:pPr>
    <w:rPr>
      <w:rFonts w:ascii="Verdana" w:eastAsia="Arial Unicode MS" w:hAnsi="Verdana"/>
      <w:b/>
      <w:bCs/>
      <w:color w:val="FFFFFF"/>
      <w:kern w:val="1"/>
      <w:sz w:val="20"/>
      <w:szCs w:val="20"/>
      <w:shd w:val="clear" w:color="auto" w:fill="99999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Roberto</cp:lastModifiedBy>
  <cp:revision>2</cp:revision>
  <cp:lastPrinted>2010-04-29T22:29:00Z</cp:lastPrinted>
  <dcterms:created xsi:type="dcterms:W3CDTF">2013-03-10T15:46:00Z</dcterms:created>
  <dcterms:modified xsi:type="dcterms:W3CDTF">2013-03-10T15:46:00Z</dcterms:modified>
</cp:coreProperties>
</file>