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AE" w:rsidRDefault="00232A10">
      <w:pPr>
        <w:spacing w:after="240"/>
        <w:rPr>
          <w:rFonts w:eastAsia="Times New Roman"/>
          <w:lang w:val="pt-BR"/>
        </w:rPr>
      </w:pPr>
      <w:r>
        <w:rPr>
          <w:rFonts w:eastAsia="Times New Roman"/>
          <w:lang w:val="pt-BR"/>
        </w:rPr>
        <w:t xml:space="preserve"> </w:t>
      </w:r>
    </w:p>
    <w:p w:rsidR="00317824" w:rsidRDefault="00317824">
      <w:pPr>
        <w:pStyle w:val="normaltext"/>
        <w:jc w:val="center"/>
        <w:rPr>
          <w:rFonts w:asciiTheme="minorHAnsi" w:hAnsiTheme="minorHAnsi" w:cstheme="minorHAnsi"/>
          <w:b/>
          <w:bCs/>
          <w:sz w:val="36"/>
          <w:szCs w:val="36"/>
          <w:lang w:val="pt-BR"/>
        </w:rPr>
      </w:pPr>
      <w:r>
        <w:rPr>
          <w:rFonts w:asciiTheme="minorHAnsi" w:hAnsiTheme="minorHAnsi" w:cstheme="minorHAnsi"/>
          <w:b/>
          <w:bCs/>
          <w:sz w:val="36"/>
          <w:szCs w:val="36"/>
          <w:lang w:val="pt-BR"/>
        </w:rPr>
        <w:t>PON F2 “Pronti per l’Università”</w:t>
      </w:r>
    </w:p>
    <w:p w:rsidR="007A34AE" w:rsidRDefault="00232A10">
      <w:pPr>
        <w:pStyle w:val="normaltext"/>
        <w:jc w:val="center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b/>
          <w:bCs/>
          <w:sz w:val="36"/>
          <w:szCs w:val="36"/>
          <w:lang w:val="pt-BR"/>
        </w:rPr>
        <w:t>Riepilogo attività</w:t>
      </w:r>
    </w:p>
    <w:p w:rsidR="007A34AE" w:rsidRDefault="007A34AE">
      <w:pPr>
        <w:pStyle w:val="normaltext"/>
        <w:rPr>
          <w:lang w:val="pt-BR"/>
        </w:rPr>
      </w:pPr>
    </w:p>
    <w:tbl>
      <w:tblPr>
        <w:tblStyle w:val="Elencochiaro-Colore3"/>
        <w:tblW w:w="5000" w:type="pct"/>
        <w:tblLook w:val="01E0" w:firstRow="1" w:lastRow="1" w:firstColumn="1" w:lastColumn="1" w:noHBand="0" w:noVBand="0"/>
      </w:tblPr>
      <w:tblGrid>
        <w:gridCol w:w="3085"/>
        <w:gridCol w:w="3359"/>
        <w:gridCol w:w="3673"/>
        <w:gridCol w:w="1295"/>
        <w:gridCol w:w="1295"/>
        <w:gridCol w:w="947"/>
      </w:tblGrid>
      <w:tr w:rsidR="008E5402" w:rsidTr="008E5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pct"/>
            <w:tcBorders>
              <w:top w:val="single" w:sz="8" w:space="0" w:color="9BBB59" w:themeColor="accent3"/>
              <w:left w:val="single" w:sz="8" w:space="0" w:color="9BBB59" w:themeColor="accent3"/>
              <w:bottom w:val="nil"/>
              <w:right w:val="nil"/>
            </w:tcBorders>
            <w:hideMark/>
          </w:tcPr>
          <w:p w:rsidR="007A34AE" w:rsidRDefault="00232A1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  <w:t>Attività previste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bottom w:val="nil"/>
            </w:tcBorders>
            <w:hideMark/>
          </w:tcPr>
          <w:p w:rsidR="007A34AE" w:rsidRDefault="00232A1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  <w:t>Contenuti</w:t>
            </w:r>
          </w:p>
        </w:tc>
        <w:tc>
          <w:tcPr>
            <w:tcW w:w="1365" w:type="pct"/>
            <w:tcBorders>
              <w:top w:val="single" w:sz="8" w:space="0" w:color="9BBB59" w:themeColor="accent3"/>
              <w:left w:val="nil"/>
              <w:bottom w:val="nil"/>
              <w:right w:val="nil"/>
            </w:tcBorders>
            <w:hideMark/>
          </w:tcPr>
          <w:p w:rsidR="007A34AE" w:rsidRDefault="00232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  <w:t>Competenze specifiche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4" w:type="pct"/>
            <w:tcBorders>
              <w:bottom w:val="nil"/>
            </w:tcBorders>
            <w:hideMark/>
          </w:tcPr>
          <w:p w:rsidR="007A34AE" w:rsidRDefault="00232A1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  <w:t>Metodologie</w:t>
            </w:r>
          </w:p>
        </w:tc>
        <w:tc>
          <w:tcPr>
            <w:tcW w:w="494" w:type="pct"/>
            <w:tcBorders>
              <w:top w:val="single" w:sz="8" w:space="0" w:color="9BBB59" w:themeColor="accent3"/>
              <w:left w:val="nil"/>
              <w:bottom w:val="nil"/>
              <w:right w:val="nil"/>
            </w:tcBorders>
            <w:hideMark/>
          </w:tcPr>
          <w:p w:rsidR="007A34AE" w:rsidRDefault="00232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  <w:t>Luoghi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" w:type="pct"/>
            <w:tcBorders>
              <w:top w:val="single" w:sz="8" w:space="0" w:color="9BBB59" w:themeColor="accent3"/>
              <w:left w:val="nil"/>
              <w:bottom w:val="nil"/>
              <w:right w:val="single" w:sz="8" w:space="0" w:color="9BBB59" w:themeColor="accent3"/>
            </w:tcBorders>
            <w:hideMark/>
          </w:tcPr>
          <w:p w:rsidR="007A34AE" w:rsidRDefault="00232A1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  <w:t>Ore Didattica</w:t>
            </w:r>
          </w:p>
        </w:tc>
      </w:tr>
      <w:tr w:rsidR="00FF3818" w:rsidTr="008E5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3" w:type="pct"/>
            <w:gridSpan w:val="5"/>
            <w:tcBorders>
              <w:right w:val="nil"/>
            </w:tcBorders>
          </w:tcPr>
          <w:p w:rsidR="00FF3818" w:rsidRDefault="00FF381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 INCONTRO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" w:type="pct"/>
            <w:tcBorders>
              <w:left w:val="nil"/>
              <w:bottom w:val="single" w:sz="4" w:space="0" w:color="auto"/>
            </w:tcBorders>
          </w:tcPr>
          <w:p w:rsidR="00FF3818" w:rsidRDefault="00FF381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8E5402" w:rsidTr="008E5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pct"/>
            <w:tcBorders>
              <w:right w:val="nil"/>
            </w:tcBorders>
            <w:hideMark/>
          </w:tcPr>
          <w:p w:rsidR="007A34AE" w:rsidRDefault="00FF381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Cinematica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hideMark/>
          </w:tcPr>
          <w:p w:rsidR="007A34AE" w:rsidRDefault="00FF381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 moti monodimensionali e bidimensionali</w:t>
            </w:r>
          </w:p>
        </w:tc>
        <w:tc>
          <w:tcPr>
            <w:tcW w:w="1365" w:type="pct"/>
            <w:tcBorders>
              <w:left w:val="nil"/>
              <w:right w:val="nil"/>
            </w:tcBorders>
            <w:hideMark/>
          </w:tcPr>
          <w:p w:rsidR="00FF3818" w:rsidRDefault="00FF3818" w:rsidP="00FF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Osservare, </w:t>
            </w:r>
            <w:r w:rsidRPr="00C03788">
              <w:rPr>
                <w:rFonts w:asciiTheme="minorHAnsi" w:eastAsia="Times New Roman" w:hAnsiTheme="minorHAnsi" w:cstheme="minorHAnsi"/>
                <w:sz w:val="20"/>
                <w:szCs w:val="20"/>
              </w:rPr>
              <w:t>descrivere ed analizzare fenomeni appartenenti alla realtà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;</w:t>
            </w:r>
            <w:r w:rsidRPr="00C0378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:rsidR="00FF3818" w:rsidRDefault="00FF3818" w:rsidP="00FF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" w:hAnsiTheme="minorHAnsi" w:cstheme="minorHAnsi"/>
                <w:color w:val="000000"/>
                <w:sz w:val="20"/>
                <w:szCs w:val="20"/>
              </w:rPr>
            </w:pPr>
            <w:r w:rsidRPr="00C03788">
              <w:rPr>
                <w:rFonts w:asciiTheme="minorHAnsi" w:eastAsia="Times New Roman" w:hAnsiTheme="minorHAnsi" w:cstheme="minorHAnsi"/>
                <w:sz w:val="20"/>
                <w:szCs w:val="20"/>
              </w:rPr>
              <w:t>riconoscere nelle sue varie forme i concetti di sistema e di complessità</w:t>
            </w:r>
            <w:r w:rsidRPr="00716B26">
              <w:rPr>
                <w:rFonts w:asciiTheme="minorHAnsi" w:eastAsia="Times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FF3818" w:rsidRDefault="00FF3818" w:rsidP="00FF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" w:hAnsiTheme="minorHAnsi" w:cstheme="minorHAnsi"/>
                <w:color w:val="000000"/>
                <w:sz w:val="20"/>
                <w:szCs w:val="20"/>
              </w:rPr>
            </w:pPr>
            <w:r w:rsidRPr="00716B26">
              <w:rPr>
                <w:rFonts w:asciiTheme="minorHAnsi" w:eastAsia="Times" w:hAnsiTheme="minorHAnsi" w:cstheme="minorHAnsi"/>
                <w:color w:val="000000"/>
                <w:sz w:val="20"/>
                <w:szCs w:val="20"/>
              </w:rPr>
              <w:t>Analizzare qualitativamente e quanti</w:t>
            </w:r>
            <w:r>
              <w:rPr>
                <w:rFonts w:asciiTheme="minorHAnsi" w:eastAsia="Times" w:hAnsiTheme="minorHAnsi" w:cstheme="minorHAnsi"/>
                <w:color w:val="000000"/>
                <w:sz w:val="20"/>
                <w:szCs w:val="20"/>
              </w:rPr>
              <w:t>tativamente fenomeni legati al moto a partire dall’esperienza</w:t>
            </w:r>
            <w:r w:rsidRPr="00716B26">
              <w:rPr>
                <w:rFonts w:asciiTheme="minorHAnsi" w:eastAsia="Times" w:hAnsiTheme="minorHAnsi" w:cstheme="minorHAnsi"/>
                <w:color w:val="000000"/>
                <w:sz w:val="20"/>
                <w:szCs w:val="20"/>
              </w:rPr>
              <w:t>.</w:t>
            </w:r>
          </w:p>
          <w:p w:rsidR="00FF3818" w:rsidRDefault="00FF3818" w:rsidP="00FF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Analizzare, elaborare e risolvere problemi.</w:t>
            </w:r>
          </w:p>
          <w:p w:rsidR="007A34AE" w:rsidRDefault="00FF3818" w:rsidP="00FF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Saper individuare e decodificare un modello.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4" w:type="pct"/>
            <w:hideMark/>
          </w:tcPr>
          <w:p w:rsidR="007A34AE" w:rsidRDefault="00FF381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Cooperative Learning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Problem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solving</w:t>
            </w:r>
            <w:proofErr w:type="spellEnd"/>
          </w:p>
        </w:tc>
        <w:tc>
          <w:tcPr>
            <w:tcW w:w="494" w:type="pct"/>
            <w:tcBorders>
              <w:left w:val="nil"/>
              <w:right w:val="single" w:sz="4" w:space="0" w:color="auto"/>
            </w:tcBorders>
            <w:hideMark/>
          </w:tcPr>
          <w:p w:rsidR="007A34AE" w:rsidRDefault="00FF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Spazi laboratoriali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4AE" w:rsidRDefault="00FF3818" w:rsidP="00FF381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1.00</w:t>
            </w:r>
          </w:p>
        </w:tc>
      </w:tr>
      <w:tr w:rsidR="008E5402" w:rsidTr="008E5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pct"/>
            <w:tcBorders>
              <w:bottom w:val="single" w:sz="4" w:space="0" w:color="auto"/>
              <w:right w:val="nil"/>
            </w:tcBorders>
            <w:hideMark/>
          </w:tcPr>
          <w:p w:rsidR="007A34AE" w:rsidRDefault="00232A1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Il linguaggio della matematica: la logica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bottom w:val="single" w:sz="4" w:space="0" w:color="auto"/>
            </w:tcBorders>
            <w:hideMark/>
          </w:tcPr>
          <w:p w:rsidR="007A34AE" w:rsidRDefault="00232A1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Elementi di logica matematica: le proposizioni e i connettivi logici, le espressioni logiche, alcune forme di ragionamento (modus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ponens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 modus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tollens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). Principio di induzione.</w:t>
            </w:r>
          </w:p>
        </w:tc>
        <w:tc>
          <w:tcPr>
            <w:tcW w:w="1365" w:type="pct"/>
            <w:tcBorders>
              <w:left w:val="nil"/>
              <w:bottom w:val="single" w:sz="4" w:space="0" w:color="auto"/>
              <w:right w:val="nil"/>
            </w:tcBorders>
            <w:hideMark/>
          </w:tcPr>
          <w:p w:rsidR="007A34AE" w:rsidRDefault="00232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Individuare relazioni tra elementi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Analizzare, elaborare e risolvere problemi.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Saper individuare e decodificare un modello.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4" w:type="pct"/>
            <w:tcBorders>
              <w:bottom w:val="single" w:sz="4" w:space="0" w:color="auto"/>
            </w:tcBorders>
            <w:hideMark/>
          </w:tcPr>
          <w:p w:rsidR="007A34AE" w:rsidRDefault="00232A1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Cooperative Learning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Problem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solving</w:t>
            </w:r>
            <w:proofErr w:type="spellEnd"/>
          </w:p>
        </w:tc>
        <w:tc>
          <w:tcPr>
            <w:tcW w:w="494" w:type="pct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34AE" w:rsidRDefault="00232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Spazi laboratoriali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4AE" w:rsidRDefault="00515498" w:rsidP="0051549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1</w:t>
            </w:r>
            <w:r w:rsidR="00232A10">
              <w:rPr>
                <w:rFonts w:asciiTheme="minorHAnsi" w:eastAsia="Times New Roman" w:hAnsiTheme="minorHAnsi" w:cstheme="minorHAnsi"/>
                <w:sz w:val="20"/>
                <w:szCs w:val="20"/>
              </w:rPr>
              <w:t>.00</w:t>
            </w:r>
          </w:p>
        </w:tc>
      </w:tr>
      <w:tr w:rsidR="008E5402" w:rsidTr="008E5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pct"/>
            <w:tcBorders>
              <w:top w:val="single" w:sz="8" w:space="0" w:color="9BBB59" w:themeColor="accent3"/>
              <w:bottom w:val="single" w:sz="4" w:space="0" w:color="auto"/>
              <w:right w:val="nil"/>
            </w:tcBorders>
          </w:tcPr>
          <w:p w:rsidR="00FF3818" w:rsidRDefault="00FF381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Introduzione alla Chimica del carbonio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top w:val="single" w:sz="8" w:space="0" w:color="9BBB59" w:themeColor="accent3"/>
              <w:bottom w:val="single" w:sz="4" w:space="0" w:color="auto"/>
            </w:tcBorders>
          </w:tcPr>
          <w:p w:rsidR="00FF3818" w:rsidRDefault="00FF381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Il carbonio, l’ibridazione, gli idrocarburi</w:t>
            </w:r>
          </w:p>
        </w:tc>
        <w:tc>
          <w:tcPr>
            <w:tcW w:w="1365" w:type="pct"/>
            <w:tcBorders>
              <w:top w:val="single" w:sz="8" w:space="0" w:color="9BBB59" w:themeColor="accent3"/>
              <w:left w:val="nil"/>
              <w:bottom w:val="single" w:sz="4" w:space="0" w:color="auto"/>
              <w:right w:val="nil"/>
            </w:tcBorders>
          </w:tcPr>
          <w:p w:rsidR="00FF3818" w:rsidRDefault="00FF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Conoscere la struttura di atomi e molecole</w:t>
            </w:r>
          </w:p>
          <w:p w:rsidR="00FF3818" w:rsidRDefault="00FF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Saper classificare un composto organico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4" w:type="pct"/>
            <w:tcBorders>
              <w:top w:val="single" w:sz="8" w:space="0" w:color="9BBB59" w:themeColor="accent3"/>
              <w:bottom w:val="single" w:sz="4" w:space="0" w:color="auto"/>
            </w:tcBorders>
          </w:tcPr>
          <w:p w:rsidR="00FF3818" w:rsidRDefault="00FF381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8" w:space="0" w:color="9BBB59" w:themeColor="accent3"/>
              <w:left w:val="nil"/>
              <w:bottom w:val="single" w:sz="4" w:space="0" w:color="auto"/>
              <w:right w:val="single" w:sz="4" w:space="0" w:color="auto"/>
            </w:tcBorders>
          </w:tcPr>
          <w:p w:rsidR="00FF3818" w:rsidRDefault="00FF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8" w:rsidRDefault="00FF3818" w:rsidP="00FF381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1.00</w:t>
            </w:r>
          </w:p>
        </w:tc>
      </w:tr>
      <w:tr w:rsidR="00FF3818" w:rsidTr="008E5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3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F3818" w:rsidRDefault="00FF381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818">
              <w:rPr>
                <w:rFonts w:eastAsia="Times New Roman"/>
                <w:sz w:val="20"/>
                <w:szCs w:val="20"/>
              </w:rPr>
              <w:t>II INCONTRO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8" w:rsidRDefault="00FF3818" w:rsidP="00FF381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8E5402" w:rsidTr="008E5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pct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7A34AE" w:rsidRDefault="00232A1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Calcolo combinatorio</w:t>
            </w:r>
            <w:r w:rsidR="0051549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 cenni di probabilità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A34AE" w:rsidRDefault="00232A1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Disposizioni, permutazioni, combinazioni, coefficienti binomiali e loro proprietà; formula del binomio di Newton</w:t>
            </w:r>
            <w:r w:rsidR="00515498">
              <w:rPr>
                <w:rFonts w:asciiTheme="minorHAnsi" w:eastAsia="Times New Roman" w:hAnsiTheme="minorHAnsi" w:cstheme="minorHAnsi"/>
                <w:sz w:val="20"/>
                <w:szCs w:val="20"/>
              </w:rPr>
              <w:t>. Concetto di probabilità, teoremi fondamentali della teoria della probabilità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15498" w:rsidRDefault="00232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Analizzare, elaborare e risolvere problemi.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Comprendere il significato dei numeri e delle operazioni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Padroneggiare gli strumenti di calcolo.</w:t>
            </w:r>
          </w:p>
          <w:p w:rsidR="007A34AE" w:rsidRDefault="00515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Rappresentare relazioni tra elementi di un insieme.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A34AE" w:rsidRDefault="00232A1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Cooperative Learning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Problem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solving</w:t>
            </w:r>
            <w:proofErr w:type="spellEnd"/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34AE" w:rsidRDefault="00232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Spazi laboratoriali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4AE" w:rsidRDefault="0051549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  <w:r w:rsidR="00232A10">
              <w:rPr>
                <w:rFonts w:asciiTheme="minorHAnsi" w:eastAsia="Times New Roman" w:hAnsiTheme="minorHAnsi" w:cstheme="minorHAnsi"/>
                <w:sz w:val="20"/>
                <w:szCs w:val="20"/>
              </w:rPr>
              <w:t>.00</w:t>
            </w:r>
          </w:p>
        </w:tc>
      </w:tr>
      <w:tr w:rsidR="008E5402" w:rsidTr="008E5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pct"/>
            <w:tcBorders>
              <w:top w:val="single" w:sz="4" w:space="0" w:color="auto"/>
              <w:right w:val="nil"/>
            </w:tcBorders>
            <w:hideMark/>
          </w:tcPr>
          <w:p w:rsidR="007A34AE" w:rsidRDefault="00FF381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Cinematica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</w:tcBorders>
            <w:hideMark/>
          </w:tcPr>
          <w:p w:rsidR="007A34AE" w:rsidRDefault="00FF381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Il moto circolare. Il moto armonico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right w:val="nil"/>
            </w:tcBorders>
            <w:hideMark/>
          </w:tcPr>
          <w:p w:rsidR="00FF3818" w:rsidRDefault="00FF3818" w:rsidP="00FF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Osservare, </w:t>
            </w:r>
            <w:r w:rsidRPr="00C03788">
              <w:rPr>
                <w:rFonts w:asciiTheme="minorHAnsi" w:eastAsia="Times New Roman" w:hAnsiTheme="minorHAnsi" w:cstheme="minorHAnsi"/>
                <w:sz w:val="20"/>
                <w:szCs w:val="20"/>
              </w:rPr>
              <w:t>descrivere ed analizzare fenomeni appartenenti alla realtà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;</w:t>
            </w:r>
            <w:r w:rsidRPr="00C0378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:rsidR="00FF3818" w:rsidRDefault="00FF3818" w:rsidP="00FF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" w:hAnsiTheme="minorHAnsi" w:cstheme="minorHAnsi"/>
                <w:color w:val="000000"/>
                <w:sz w:val="20"/>
                <w:szCs w:val="20"/>
              </w:rPr>
            </w:pPr>
            <w:r w:rsidRPr="00C03788">
              <w:rPr>
                <w:rFonts w:asciiTheme="minorHAnsi" w:eastAsia="Times New Roman" w:hAnsiTheme="minorHAnsi" w:cstheme="minorHAnsi"/>
                <w:sz w:val="20"/>
                <w:szCs w:val="20"/>
              </w:rPr>
              <w:t>riconoscere nelle sue varie forme i concetti di sistema e di complessità</w:t>
            </w:r>
            <w:r w:rsidRPr="00716B26">
              <w:rPr>
                <w:rFonts w:asciiTheme="minorHAnsi" w:eastAsia="Times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FF3818" w:rsidRDefault="00FF3818" w:rsidP="00FF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" w:hAnsiTheme="minorHAnsi" w:cstheme="minorHAnsi"/>
                <w:color w:val="000000"/>
                <w:sz w:val="20"/>
                <w:szCs w:val="20"/>
              </w:rPr>
            </w:pPr>
            <w:r w:rsidRPr="00716B26">
              <w:rPr>
                <w:rFonts w:asciiTheme="minorHAnsi" w:eastAsia="Times" w:hAnsiTheme="minorHAnsi" w:cstheme="minorHAnsi"/>
                <w:color w:val="000000"/>
                <w:sz w:val="20"/>
                <w:szCs w:val="20"/>
              </w:rPr>
              <w:t>Analizzare qualitativamente e quanti</w:t>
            </w:r>
            <w:r>
              <w:rPr>
                <w:rFonts w:asciiTheme="minorHAnsi" w:eastAsia="Times" w:hAnsiTheme="minorHAnsi" w:cstheme="minorHAnsi"/>
                <w:color w:val="000000"/>
                <w:sz w:val="20"/>
                <w:szCs w:val="20"/>
              </w:rPr>
              <w:t>tativamente fenomeni legati al moto a partire dall’esperienza</w:t>
            </w:r>
            <w:r w:rsidRPr="00716B26">
              <w:rPr>
                <w:rFonts w:asciiTheme="minorHAnsi" w:eastAsia="Times" w:hAnsiTheme="minorHAnsi" w:cstheme="minorHAnsi"/>
                <w:color w:val="000000"/>
                <w:sz w:val="20"/>
                <w:szCs w:val="20"/>
              </w:rPr>
              <w:t>.</w:t>
            </w:r>
          </w:p>
          <w:p w:rsidR="00FF3818" w:rsidRDefault="00FF3818" w:rsidP="00FF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Analizzare, elaborare e risolvere problemi.</w:t>
            </w:r>
          </w:p>
          <w:p w:rsidR="007A34AE" w:rsidRDefault="00FF3818" w:rsidP="00FF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Saper individuare e decodificare un modello.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4" w:type="pct"/>
            <w:tcBorders>
              <w:top w:val="single" w:sz="4" w:space="0" w:color="auto"/>
            </w:tcBorders>
            <w:hideMark/>
          </w:tcPr>
          <w:p w:rsidR="007A34AE" w:rsidRDefault="00232A1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Cooperative Learning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Problem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solving</w:t>
            </w:r>
            <w:proofErr w:type="spellEnd"/>
          </w:p>
        </w:tc>
        <w:tc>
          <w:tcPr>
            <w:tcW w:w="494" w:type="pc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A34AE" w:rsidRDefault="00232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Spazi laboratoriali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4AE" w:rsidRDefault="00FF381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  <w:r w:rsidR="00232A10">
              <w:rPr>
                <w:rFonts w:asciiTheme="minorHAnsi" w:eastAsia="Times New Roman" w:hAnsiTheme="minorHAnsi" w:cstheme="minorHAnsi"/>
                <w:sz w:val="20"/>
                <w:szCs w:val="20"/>
              </w:rPr>
              <w:t>.00</w:t>
            </w:r>
          </w:p>
        </w:tc>
      </w:tr>
      <w:tr w:rsidR="00FF3818" w:rsidTr="008E5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8" w:rsidRDefault="00FF381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818">
              <w:rPr>
                <w:rFonts w:eastAsia="Times New Roman"/>
                <w:sz w:val="20"/>
                <w:szCs w:val="20"/>
              </w:rPr>
              <w:t>III INCONTRO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8" w:rsidRDefault="00FF381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8E5402" w:rsidTr="008E5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4AE" w:rsidRDefault="00AB0D7C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 composti organici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4AE" w:rsidRDefault="00AB0D7C" w:rsidP="00FF381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Alcoli, aldeidi, chetoni e acidi carbossilici</w:t>
            </w:r>
            <w:r w:rsidR="0051549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7C" w:rsidRPr="00AB0D7C" w:rsidRDefault="00AB0D7C" w:rsidP="00AB0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B0D7C">
              <w:rPr>
                <w:rFonts w:asciiTheme="minorHAnsi" w:eastAsia="Times New Roman" w:hAnsiTheme="minorHAnsi" w:cstheme="minorHAnsi"/>
                <w:sz w:val="20"/>
                <w:szCs w:val="20"/>
              </w:rPr>
              <w:t>Conoscere la struttura di atomi e molecole</w:t>
            </w:r>
          </w:p>
          <w:p w:rsidR="00C03788" w:rsidRDefault="00AB0D7C" w:rsidP="00AB0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B0D7C">
              <w:rPr>
                <w:rFonts w:asciiTheme="minorHAnsi" w:eastAsia="Times New Roman" w:hAnsiTheme="minorHAnsi" w:cstheme="minorHAnsi"/>
                <w:sz w:val="20"/>
                <w:szCs w:val="20"/>
              </w:rPr>
              <w:t>Saper classificare un composto organico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4AE" w:rsidRDefault="00232A1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Cooperative Learning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Problem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solving</w:t>
            </w:r>
            <w:proofErr w:type="spellEnd"/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4AE" w:rsidRDefault="00232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Spazi laboratoriali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4AE" w:rsidRDefault="00AB0D7C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  <w:r w:rsidR="00232A10">
              <w:rPr>
                <w:rFonts w:asciiTheme="minorHAnsi" w:eastAsia="Times New Roman" w:hAnsiTheme="minorHAnsi" w:cstheme="minorHAnsi"/>
                <w:sz w:val="20"/>
                <w:szCs w:val="20"/>
              </w:rPr>
              <w:t>.00</w:t>
            </w:r>
          </w:p>
        </w:tc>
      </w:tr>
      <w:tr w:rsidR="008E5402" w:rsidTr="008E5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pct"/>
            <w:tcBorders>
              <w:top w:val="single" w:sz="4" w:space="0" w:color="auto"/>
              <w:right w:val="nil"/>
            </w:tcBorders>
            <w:hideMark/>
          </w:tcPr>
          <w:p w:rsidR="007A34AE" w:rsidRDefault="00C0378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Dinamica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</w:tcBorders>
            <w:hideMark/>
          </w:tcPr>
          <w:p w:rsidR="007A34AE" w:rsidRDefault="00C0378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Le leggi della dinamica. </w:t>
            </w:r>
          </w:p>
          <w:p w:rsidR="00C03788" w:rsidRDefault="00C0378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Le forze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right w:val="nil"/>
            </w:tcBorders>
            <w:hideMark/>
          </w:tcPr>
          <w:p w:rsidR="00C03788" w:rsidRDefault="00C03788" w:rsidP="00C03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Osservare, </w:t>
            </w:r>
            <w:r w:rsidRPr="00C03788">
              <w:rPr>
                <w:rFonts w:asciiTheme="minorHAnsi" w:eastAsia="Times New Roman" w:hAnsiTheme="minorHAnsi" w:cstheme="minorHAnsi"/>
                <w:sz w:val="20"/>
                <w:szCs w:val="20"/>
              </w:rPr>
              <w:t>descrivere ed analizzare fenomeni appartenenti alla realtà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;</w:t>
            </w:r>
            <w:r w:rsidRPr="00C0378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:rsidR="00C03788" w:rsidRDefault="00C03788" w:rsidP="00C03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" w:hAnsiTheme="minorHAnsi" w:cstheme="minorHAnsi"/>
                <w:color w:val="000000"/>
                <w:sz w:val="20"/>
                <w:szCs w:val="20"/>
              </w:rPr>
            </w:pPr>
            <w:r w:rsidRPr="00C03788">
              <w:rPr>
                <w:rFonts w:asciiTheme="minorHAnsi" w:eastAsia="Times New Roman" w:hAnsiTheme="minorHAnsi" w:cstheme="minorHAnsi"/>
                <w:sz w:val="20"/>
                <w:szCs w:val="20"/>
              </w:rPr>
              <w:t>riconoscere nelle sue varie forme i concetti di sistema e di complessità</w:t>
            </w:r>
            <w:r w:rsidRPr="00716B26">
              <w:rPr>
                <w:rFonts w:asciiTheme="minorHAnsi" w:eastAsia="Times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515498" w:rsidRDefault="00C03788" w:rsidP="00C03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03788">
              <w:rPr>
                <w:rFonts w:asciiTheme="minorHAnsi" w:eastAsia="Times New Roman" w:hAnsiTheme="minorHAnsi" w:cstheme="minorHAnsi"/>
                <w:sz w:val="20"/>
                <w:szCs w:val="20"/>
              </w:rPr>
              <w:t>Analizzare qualitativamente e quantitativamente fenomeni legat</w:t>
            </w:r>
            <w:r w:rsidR="008E5402">
              <w:rPr>
                <w:rFonts w:asciiTheme="minorHAnsi" w:eastAsia="Times New Roman" w:hAnsiTheme="minorHAnsi" w:cstheme="minorHAnsi"/>
                <w:sz w:val="20"/>
                <w:szCs w:val="20"/>
              </w:rPr>
              <w:t>i alle forze</w:t>
            </w:r>
            <w:r w:rsidRPr="00C0378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 partire dall’esperienza.</w:t>
            </w:r>
          </w:p>
          <w:p w:rsidR="00C03788" w:rsidRDefault="00C03788" w:rsidP="00C03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Analizzare, elaborare e risolvere problemi.</w:t>
            </w:r>
          </w:p>
          <w:p w:rsidR="00C03788" w:rsidRDefault="00C03788" w:rsidP="00C03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Saper individuare e decodificare un modello.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4" w:type="pct"/>
            <w:tcBorders>
              <w:top w:val="single" w:sz="4" w:space="0" w:color="auto"/>
            </w:tcBorders>
            <w:hideMark/>
          </w:tcPr>
          <w:p w:rsidR="007A34AE" w:rsidRDefault="00232A1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Cooperative Learning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Problem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solving</w:t>
            </w:r>
            <w:proofErr w:type="spellEnd"/>
          </w:p>
        </w:tc>
        <w:tc>
          <w:tcPr>
            <w:tcW w:w="494" w:type="pc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A34AE" w:rsidRDefault="00232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Spazi laboratoriali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4AE" w:rsidRDefault="00AB0D7C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  <w:r w:rsidR="00232A10">
              <w:rPr>
                <w:rFonts w:asciiTheme="minorHAnsi" w:eastAsia="Times New Roman" w:hAnsiTheme="minorHAnsi" w:cstheme="minorHAnsi"/>
                <w:sz w:val="20"/>
                <w:szCs w:val="20"/>
              </w:rPr>
              <w:t>.00</w:t>
            </w:r>
          </w:p>
        </w:tc>
      </w:tr>
      <w:tr w:rsidR="00AB0D7C" w:rsidTr="008E5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3" w:type="pct"/>
            <w:gridSpan w:val="5"/>
            <w:tcBorders>
              <w:right w:val="single" w:sz="4" w:space="0" w:color="auto"/>
            </w:tcBorders>
          </w:tcPr>
          <w:p w:rsidR="00AB0D7C" w:rsidRDefault="00AB0D7C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B0D7C">
              <w:rPr>
                <w:rFonts w:eastAsia="Times New Roman"/>
                <w:sz w:val="20"/>
                <w:szCs w:val="20"/>
              </w:rPr>
              <w:t>IV INCONTRO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C" w:rsidRDefault="00AB0D7C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8E5402" w:rsidTr="008E5402">
        <w:trPr>
          <w:trHeight w:val="1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pct"/>
            <w:tcBorders>
              <w:top w:val="nil"/>
              <w:left w:val="single" w:sz="8" w:space="0" w:color="9BBB59" w:themeColor="accent3"/>
              <w:bottom w:val="single" w:sz="4" w:space="0" w:color="auto"/>
              <w:right w:val="nil"/>
            </w:tcBorders>
            <w:hideMark/>
          </w:tcPr>
          <w:p w:rsidR="007A34AE" w:rsidRDefault="00C0378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Termodinamica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top w:val="nil"/>
              <w:bottom w:val="single" w:sz="4" w:space="0" w:color="auto"/>
            </w:tcBorders>
            <w:hideMark/>
          </w:tcPr>
          <w:p w:rsidR="007A34AE" w:rsidRDefault="00C0378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Il trasferimento di calore.</w:t>
            </w:r>
          </w:p>
          <w:p w:rsidR="00C03788" w:rsidRDefault="00C0378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 principi della termodinamica</w:t>
            </w:r>
          </w:p>
          <w:p w:rsidR="00C03788" w:rsidRDefault="00C0378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Le macchine termiche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788" w:rsidRDefault="00C03788" w:rsidP="00C03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Osservare, </w:t>
            </w:r>
            <w:r w:rsidRPr="00C03788">
              <w:rPr>
                <w:rFonts w:asciiTheme="minorHAnsi" w:eastAsia="Times New Roman" w:hAnsiTheme="minorHAnsi" w:cstheme="minorHAnsi"/>
                <w:sz w:val="20"/>
                <w:szCs w:val="20"/>
              </w:rPr>
              <w:t>descrivere ed analizzare fenomeni appartenenti alla realtà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;</w:t>
            </w:r>
            <w:r w:rsidRPr="00C0378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:rsidR="00C03788" w:rsidRDefault="00C03788" w:rsidP="00C03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" w:hAnsiTheme="minorHAnsi" w:cstheme="minorHAnsi"/>
                <w:color w:val="000000"/>
                <w:sz w:val="20"/>
                <w:szCs w:val="20"/>
              </w:rPr>
            </w:pPr>
            <w:r w:rsidRPr="00C03788">
              <w:rPr>
                <w:rFonts w:asciiTheme="minorHAnsi" w:eastAsia="Times New Roman" w:hAnsiTheme="minorHAnsi" w:cstheme="minorHAnsi"/>
                <w:sz w:val="20"/>
                <w:szCs w:val="20"/>
              </w:rPr>
              <w:t>riconoscere nelle sue varie forme i concetti di sistema e di complessità</w:t>
            </w:r>
            <w:r w:rsidRPr="00716B26">
              <w:rPr>
                <w:rFonts w:asciiTheme="minorHAnsi" w:eastAsia="Times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C03788" w:rsidRDefault="00C03788" w:rsidP="00C03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03788">
              <w:rPr>
                <w:rFonts w:asciiTheme="minorHAnsi" w:eastAsia="Times New Roman" w:hAnsiTheme="minorHAnsi" w:cstheme="minorHAnsi"/>
                <w:sz w:val="20"/>
                <w:szCs w:val="20"/>
              </w:rPr>
              <w:t>Analizzare qualitativamente e quantitativamente fenomeni legati alle trasformazioni di energia a partire dall’esperienza.</w:t>
            </w:r>
          </w:p>
          <w:p w:rsidR="00C03788" w:rsidRDefault="00C03788" w:rsidP="00C03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Analizzare, elaborare e risolvere problemi.</w:t>
            </w:r>
          </w:p>
          <w:p w:rsidR="007A34AE" w:rsidRDefault="00C03788" w:rsidP="00C03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Saper individuare e decodificare un modello.</w:t>
            </w:r>
            <w:r w:rsidR="00232A10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4" w:type="pct"/>
            <w:tcBorders>
              <w:top w:val="nil"/>
              <w:bottom w:val="single" w:sz="4" w:space="0" w:color="auto"/>
            </w:tcBorders>
            <w:hideMark/>
          </w:tcPr>
          <w:p w:rsidR="007A34AE" w:rsidRDefault="00232A1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Cooperative Learning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Problem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solving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34AE" w:rsidRDefault="00232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Spazi laboratoriali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4AE" w:rsidRDefault="00232A1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2.00</w:t>
            </w:r>
          </w:p>
        </w:tc>
      </w:tr>
      <w:tr w:rsidR="00AB0D7C" w:rsidTr="008E5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C" w:rsidRDefault="00AB0D7C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Equilibrio chimico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C" w:rsidRDefault="00AB0D7C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Legge di azione di massa, calcolo di K, il PH, le soluzioni tampone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C" w:rsidRDefault="00AB0D7C" w:rsidP="00C03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Analizzare qualitativamente e quantitativamente le reazioni legate all’equilibrio chimico</w:t>
            </w:r>
          </w:p>
          <w:p w:rsidR="00AB0D7C" w:rsidRDefault="00AB0D7C" w:rsidP="00C03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Saper riconoscere le leggi da applicare ai contesti d’uso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C" w:rsidRDefault="008E54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Cooperative Learning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Problem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solving</w:t>
            </w:r>
            <w:proofErr w:type="spellEnd"/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C" w:rsidRDefault="00AB0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C" w:rsidRDefault="00AB0D7C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1.00</w:t>
            </w:r>
          </w:p>
        </w:tc>
      </w:tr>
      <w:tr w:rsidR="00AB0D7C" w:rsidTr="008E5402">
        <w:trPr>
          <w:trHeight w:val="1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C" w:rsidRDefault="00AB0D7C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V INCONTRO</w:t>
            </w:r>
          </w:p>
          <w:p w:rsidR="00AB0D7C" w:rsidRDefault="008E54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Relazioni e funzioni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C" w:rsidRDefault="00AB0D7C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8E5402" w:rsidRDefault="008E54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Elementi di geometria analitica. Esponenziali e logaritmi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C" w:rsidRDefault="00AB0D7C" w:rsidP="00C03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8E5402" w:rsidRDefault="008E5402" w:rsidP="008E5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Analizzare, elaborare e risolvere problemi.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Comprendere il significato dei numeri e delle operazioni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Padroneggiare gli strumenti di calcolo.</w:t>
            </w:r>
          </w:p>
          <w:p w:rsidR="008E5402" w:rsidRDefault="008E5402" w:rsidP="008E5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Rappresentare relazioni tra elementi di un insieme.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02" w:rsidRDefault="008E54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AB0D7C" w:rsidRDefault="008E54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Cooperative Learning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Problem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solving</w:t>
            </w:r>
            <w:proofErr w:type="spellEnd"/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C" w:rsidRDefault="00AB0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02" w:rsidRDefault="008E5402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AB0D7C" w:rsidRDefault="008E5402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2.00</w:t>
            </w:r>
          </w:p>
        </w:tc>
      </w:tr>
      <w:tr w:rsidR="008E5402" w:rsidTr="008E5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02" w:rsidRDefault="008E54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Dinamica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02" w:rsidRDefault="008E54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Il lavoro e l’energia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02" w:rsidRDefault="008E5402" w:rsidP="008E5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Osservare, </w:t>
            </w:r>
            <w:r w:rsidRPr="00C03788">
              <w:rPr>
                <w:rFonts w:asciiTheme="minorHAnsi" w:eastAsia="Times New Roman" w:hAnsiTheme="minorHAnsi" w:cstheme="minorHAnsi"/>
                <w:sz w:val="20"/>
                <w:szCs w:val="20"/>
              </w:rPr>
              <w:t>descrivere ed analizzare fenomeni appartenenti alla realtà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;</w:t>
            </w:r>
            <w:r w:rsidRPr="00C0378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:rsidR="008E5402" w:rsidRDefault="008E5402" w:rsidP="008E5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" w:hAnsiTheme="minorHAnsi" w:cstheme="minorHAnsi"/>
                <w:color w:val="000000"/>
                <w:sz w:val="20"/>
                <w:szCs w:val="20"/>
              </w:rPr>
            </w:pPr>
            <w:r w:rsidRPr="00C03788">
              <w:rPr>
                <w:rFonts w:asciiTheme="minorHAnsi" w:eastAsia="Times New Roman" w:hAnsiTheme="minorHAnsi" w:cstheme="minorHAnsi"/>
                <w:sz w:val="20"/>
                <w:szCs w:val="20"/>
              </w:rPr>
              <w:t>riconoscere nelle sue varie forme i concetti di sistema e di complessità</w:t>
            </w:r>
            <w:r w:rsidRPr="00716B26">
              <w:rPr>
                <w:rFonts w:asciiTheme="minorHAnsi" w:eastAsia="Times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8E5402" w:rsidRDefault="008E5402" w:rsidP="008E5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03788">
              <w:rPr>
                <w:rFonts w:asciiTheme="minorHAnsi" w:eastAsia="Times New Roman" w:hAnsiTheme="minorHAnsi" w:cstheme="minorHAnsi"/>
                <w:sz w:val="20"/>
                <w:szCs w:val="20"/>
              </w:rPr>
              <w:t>Analizzare qualitativamente e quantitativamente fenomeni legat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 alle trasformazioni energetiche</w:t>
            </w:r>
            <w:r w:rsidRPr="00C0378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 partire dall’esperienza.</w:t>
            </w:r>
          </w:p>
          <w:p w:rsidR="008E5402" w:rsidRDefault="008E5402" w:rsidP="008E5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Analizzare, elaborare e risolvere problemi.</w:t>
            </w:r>
          </w:p>
          <w:p w:rsidR="008E5402" w:rsidRDefault="008E5402" w:rsidP="008E5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Saper individuare e decodificare un modello.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02" w:rsidRDefault="008E54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E5402">
              <w:rPr>
                <w:rFonts w:asciiTheme="minorHAnsi" w:eastAsia="Times New Roman" w:hAnsiTheme="minorHAnsi" w:cstheme="minorHAnsi"/>
                <w:sz w:val="20"/>
                <w:szCs w:val="20"/>
              </w:rPr>
              <w:t>Cooperative Learning</w:t>
            </w:r>
            <w:r w:rsidRPr="008E5402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proofErr w:type="spellStart"/>
            <w:r w:rsidRPr="008E5402">
              <w:rPr>
                <w:rFonts w:asciiTheme="minorHAnsi" w:eastAsia="Times New Roman" w:hAnsiTheme="minorHAnsi" w:cstheme="minorHAnsi"/>
                <w:sz w:val="20"/>
                <w:szCs w:val="20"/>
              </w:rPr>
              <w:t>Problem</w:t>
            </w:r>
            <w:proofErr w:type="spellEnd"/>
            <w:r w:rsidRPr="008E540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E5402">
              <w:rPr>
                <w:rFonts w:asciiTheme="minorHAnsi" w:eastAsia="Times New Roman" w:hAnsiTheme="minorHAnsi" w:cstheme="minorHAnsi"/>
                <w:sz w:val="20"/>
                <w:szCs w:val="20"/>
              </w:rPr>
              <w:t>solving</w:t>
            </w:r>
            <w:proofErr w:type="spellEnd"/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02" w:rsidRDefault="008E5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02" w:rsidRDefault="008E5402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1.00</w:t>
            </w:r>
            <w:bookmarkStart w:id="0" w:name="_GoBack"/>
            <w:bookmarkEnd w:id="0"/>
          </w:p>
        </w:tc>
      </w:tr>
      <w:tr w:rsidR="008E5402" w:rsidTr="008E54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pct"/>
            <w:tcBorders>
              <w:top w:val="single" w:sz="4" w:space="0" w:color="auto"/>
              <w:right w:val="nil"/>
            </w:tcBorders>
            <w:hideMark/>
          </w:tcPr>
          <w:p w:rsidR="007A34AE" w:rsidRDefault="00232A1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  <w:t>Totali Ore Attività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</w:tcBorders>
            <w:hideMark/>
          </w:tcPr>
          <w:p w:rsidR="007A34AE" w:rsidRDefault="007A34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nil"/>
              <w:right w:val="nil"/>
            </w:tcBorders>
            <w:hideMark/>
          </w:tcPr>
          <w:p w:rsidR="007A34AE" w:rsidRDefault="007A34A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4" w:type="pct"/>
            <w:tcBorders>
              <w:top w:val="single" w:sz="4" w:space="0" w:color="auto"/>
            </w:tcBorders>
            <w:hideMark/>
          </w:tcPr>
          <w:p w:rsidR="007A34AE" w:rsidRDefault="007A34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right w:val="nil"/>
            </w:tcBorders>
            <w:hideMark/>
          </w:tcPr>
          <w:p w:rsidR="007A34AE" w:rsidRDefault="007A34A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" w:type="pct"/>
            <w:tcBorders>
              <w:top w:val="single" w:sz="4" w:space="0" w:color="auto"/>
              <w:left w:val="nil"/>
            </w:tcBorders>
            <w:hideMark/>
          </w:tcPr>
          <w:p w:rsidR="007A34AE" w:rsidRDefault="0031782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  <w:t>15</w:t>
            </w:r>
          </w:p>
        </w:tc>
      </w:tr>
    </w:tbl>
    <w:p w:rsidR="00232A10" w:rsidRDefault="00232A10">
      <w:pPr>
        <w:pStyle w:val="normaltext"/>
        <w:spacing w:after="240"/>
        <w:rPr>
          <w:lang w:val="pt-BR"/>
        </w:rPr>
      </w:pPr>
      <w:r>
        <w:rPr>
          <w:lang w:val="pt-BR"/>
        </w:rPr>
        <w:br/>
      </w:r>
    </w:p>
    <w:sectPr w:rsidR="00232A10">
      <w:pgSz w:w="16840" w:h="11907" w:orient="landscape"/>
      <w:pgMar w:top="1418" w:right="1701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hyphenationZone w:val="28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15498"/>
    <w:rsid w:val="00232A10"/>
    <w:rsid w:val="00317824"/>
    <w:rsid w:val="00515498"/>
    <w:rsid w:val="007A34AE"/>
    <w:rsid w:val="008E5402"/>
    <w:rsid w:val="00AB0D7C"/>
    <w:rsid w:val="00C03788"/>
    <w:rsid w:val="00C062D2"/>
    <w:rsid w:val="00FF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normaltext">
    <w:name w:val="normaltext"/>
    <w:pPr>
      <w:spacing w:after="120"/>
    </w:pPr>
    <w:rPr>
      <w:rFonts w:ascii="Arial" w:eastAsia="Arial" w:hAnsi="Arial" w:cs="Arial"/>
      <w:sz w:val="24"/>
      <w:szCs w:val="24"/>
    </w:rPr>
  </w:style>
  <w:style w:type="table" w:styleId="Elencochiaro-Colore3">
    <w:name w:val="Light List Accent 3"/>
    <w:basedOn w:val="Tabellanormale"/>
    <w:uiPriority w:val="6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elacomgrade">
    <w:name w:val="Tabela com grade"/>
    <w:basedOn w:val="Tabellanormale"/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emgrade">
    <w:name w:val="Tabela sem grade"/>
    <w:basedOn w:val="Tabellanormale"/>
    <w:rPr>
      <w:rFonts w:ascii="Arial" w:hAnsi="Arial" w:cs="Arial"/>
      <w:sz w:val="24"/>
      <w:szCs w:val="24"/>
    </w:rPr>
    <w:tblPr>
      <w:tblInd w:w="0" w:type="dxa"/>
      <w:tblBorders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normaltext">
    <w:name w:val="normaltext"/>
    <w:pPr>
      <w:spacing w:after="120"/>
    </w:pPr>
    <w:rPr>
      <w:rFonts w:ascii="Arial" w:eastAsia="Arial" w:hAnsi="Arial" w:cs="Arial"/>
      <w:sz w:val="24"/>
      <w:szCs w:val="24"/>
    </w:rPr>
  </w:style>
  <w:style w:type="table" w:styleId="Elencochiaro-Colore3">
    <w:name w:val="Light List Accent 3"/>
    <w:basedOn w:val="Tabellanormale"/>
    <w:uiPriority w:val="6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elacomgrade">
    <w:name w:val="Tabela com grade"/>
    <w:basedOn w:val="Tabellanormale"/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emgrade">
    <w:name w:val="Tabela sem grade"/>
    <w:basedOn w:val="Tabellanormale"/>
    <w:rPr>
      <w:rFonts w:ascii="Arial" w:hAnsi="Arial" w:cs="Arial"/>
      <w:sz w:val="24"/>
      <w:szCs w:val="24"/>
    </w:rPr>
    <w:tblPr>
      <w:tblInd w:w="0" w:type="dxa"/>
      <w:tblBorders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dcterms:created xsi:type="dcterms:W3CDTF">2012-02-26T16:19:00Z</dcterms:created>
  <dcterms:modified xsi:type="dcterms:W3CDTF">2012-02-26T16:19:00Z</dcterms:modified>
</cp:coreProperties>
</file>